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287E" w:rsidRDefault="00FC6402" w:rsidP="00661B50">
      <w:pPr>
        <w:pStyle w:val="NoSpacing"/>
        <w:jc w:val="center"/>
        <w:rPr>
          <w:rFonts w:ascii="Harrington" w:hAnsi="Harrington"/>
          <w:sz w:val="24"/>
          <w:szCs w:val="24"/>
        </w:rPr>
      </w:pPr>
      <w:r>
        <w:rPr>
          <w:noProof/>
        </w:rPr>
        <mc:AlternateContent>
          <mc:Choice Requires="wps">
            <w:drawing>
              <wp:anchor distT="0" distB="0" distL="114300" distR="114300" simplePos="0" relativeHeight="251655680" behindDoc="0" locked="0" layoutInCell="1" allowOverlap="1" wp14:anchorId="7E2948B1" wp14:editId="10D6BA6B">
                <wp:simplePos x="0" y="0"/>
                <wp:positionH relativeFrom="column">
                  <wp:posOffset>9525</wp:posOffset>
                </wp:positionH>
                <wp:positionV relativeFrom="paragraph">
                  <wp:posOffset>-174625</wp:posOffset>
                </wp:positionV>
                <wp:extent cx="5734050" cy="8848725"/>
                <wp:effectExtent l="0" t="0" r="19050" b="28575"/>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8848725"/>
                        </a:xfrm>
                        <a:prstGeom prst="rect">
                          <a:avLst/>
                        </a:prstGeom>
                        <a:solidFill>
                          <a:srgbClr val="FFFFFF"/>
                        </a:solidFill>
                        <a:ln w="9525">
                          <a:solidFill>
                            <a:srgbClr val="000000"/>
                          </a:solidFill>
                          <a:miter lim="800000"/>
                          <a:headEnd/>
                          <a:tailEnd/>
                        </a:ln>
                      </wps:spPr>
                      <wps:txbx>
                        <w:txbxContent>
                          <w:p w:rsidR="00A95B6C" w:rsidRPr="00F7062B" w:rsidRDefault="008E6772" w:rsidP="00F7062B">
                            <w:pPr>
                              <w:jc w:val="center"/>
                              <w:rPr>
                                <w:rFonts w:eastAsia="Times New Roman"/>
                                <w:color w:val="FF0000"/>
                                <w:kern w:val="28"/>
                                <w:sz w:val="72"/>
                                <w:szCs w:val="72"/>
                                <w14:cntxtAlts/>
                              </w:rPr>
                            </w:pPr>
                            <w:r w:rsidRPr="00CF4649">
                              <w:rPr>
                                <w:b/>
                                <w:i/>
                                <w:color w:val="FF0000"/>
                                <w:sz w:val="80"/>
                                <w:szCs w:val="80"/>
                              </w:rPr>
                              <w:t>IV OPIO</w:t>
                            </w:r>
                            <w:r w:rsidR="00EA412D" w:rsidRPr="00CF4649">
                              <w:rPr>
                                <w:b/>
                                <w:i/>
                                <w:color w:val="FF0000"/>
                                <w:sz w:val="80"/>
                                <w:szCs w:val="80"/>
                              </w:rPr>
                              <w:t>I</w:t>
                            </w:r>
                            <w:r w:rsidR="00044AAB" w:rsidRPr="00CF4649">
                              <w:rPr>
                                <w:b/>
                                <w:i/>
                                <w:color w:val="FF0000"/>
                                <w:sz w:val="80"/>
                                <w:szCs w:val="80"/>
                              </w:rPr>
                              <w:t xml:space="preserve">D </w:t>
                            </w:r>
                            <w:r w:rsidRPr="00CF4649">
                              <w:rPr>
                                <w:b/>
                                <w:i/>
                                <w:color w:val="FF0000"/>
                                <w:sz w:val="80"/>
                                <w:szCs w:val="80"/>
                              </w:rPr>
                              <w:t>SHORTAGE!!!</w:t>
                            </w:r>
                            <w:r w:rsidR="00F7062B">
                              <w:rPr>
                                <w:rFonts w:eastAsia="Times New Roman"/>
                                <w:color w:val="FF0000"/>
                                <w:kern w:val="28"/>
                                <w:sz w:val="72"/>
                                <w:szCs w:val="72"/>
                                <w14:cntxtAlts/>
                              </w:rPr>
                              <w:t xml:space="preserve">     </w:t>
                            </w:r>
                            <w:r w:rsidRPr="007B4428">
                              <w:rPr>
                                <w:rFonts w:eastAsia="Times New Roman"/>
                                <w:b/>
                                <w:color w:val="000000"/>
                                <w:kern w:val="28"/>
                                <w:sz w:val="24"/>
                                <w:szCs w:val="21"/>
                                <w14:cntxtAlts/>
                              </w:rPr>
                              <w:t>ATTENTION ALL CLINICAL STAFF:</w:t>
                            </w:r>
                          </w:p>
                          <w:p w:rsidR="003F4201" w:rsidRPr="007B4428" w:rsidRDefault="008E6772" w:rsidP="00A95B6C">
                            <w:pPr>
                              <w:widowControl w:val="0"/>
                              <w:spacing w:after="120" w:line="285" w:lineRule="auto"/>
                              <w:rPr>
                                <w:rFonts w:eastAsia="Times New Roman"/>
                                <w:b/>
                                <w:color w:val="000000"/>
                                <w:kern w:val="28"/>
                                <w:sz w:val="24"/>
                                <w:szCs w:val="21"/>
                                <w14:cntxtAlts/>
                              </w:rPr>
                            </w:pPr>
                            <w:r w:rsidRPr="007B4428">
                              <w:rPr>
                                <w:rFonts w:eastAsia="Times New Roman"/>
                                <w:b/>
                                <w:color w:val="000000"/>
                                <w:kern w:val="28"/>
                                <w:sz w:val="24"/>
                                <w:szCs w:val="21"/>
                                <w14:cntxtAlts/>
                              </w:rPr>
                              <w:t>We are currently experiencing a national shortage of IV opiates. This includes morphine, fentanyl, and hydromorphone (Dilaudid).  In January, it was communicated that our IV opio</w:t>
                            </w:r>
                            <w:r w:rsidR="00E11A45">
                              <w:rPr>
                                <w:rFonts w:eastAsia="Times New Roman"/>
                                <w:b/>
                                <w:color w:val="000000"/>
                                <w:kern w:val="28"/>
                                <w:sz w:val="24"/>
                                <w:szCs w:val="21"/>
                                <w14:cntxtAlts/>
                              </w:rPr>
                              <w:t>i</w:t>
                            </w:r>
                            <w:r w:rsidRPr="007B4428">
                              <w:rPr>
                                <w:rFonts w:eastAsia="Times New Roman"/>
                                <w:b/>
                                <w:color w:val="000000"/>
                                <w:kern w:val="28"/>
                                <w:sz w:val="24"/>
                                <w:szCs w:val="21"/>
                                <w14:cntxtAlts/>
                              </w:rPr>
                              <w:t xml:space="preserve">d supply </w:t>
                            </w:r>
                            <w:r w:rsidR="003F4201" w:rsidRPr="007B4428">
                              <w:rPr>
                                <w:rFonts w:eastAsia="Times New Roman"/>
                                <w:b/>
                                <w:color w:val="000000"/>
                                <w:kern w:val="28"/>
                                <w:sz w:val="24"/>
                                <w:szCs w:val="21"/>
                                <w14:cntxtAlts/>
                              </w:rPr>
                              <w:t xml:space="preserve">would last until mid-February.  Based on our current usage, </w:t>
                            </w:r>
                            <w:r w:rsidRPr="007B4428">
                              <w:rPr>
                                <w:rFonts w:eastAsia="Times New Roman"/>
                                <w:b/>
                                <w:color w:val="000000"/>
                                <w:kern w:val="28"/>
                                <w:sz w:val="24"/>
                                <w:szCs w:val="21"/>
                                <w14:cntxtAlts/>
                              </w:rPr>
                              <w:t>Maui Memorial Medical Center possesses a week’s supply or less of these medications.</w:t>
                            </w:r>
                          </w:p>
                          <w:p w:rsidR="003F4201" w:rsidRPr="007B4428" w:rsidRDefault="003F4201" w:rsidP="00A95B6C">
                            <w:pPr>
                              <w:widowControl w:val="0"/>
                              <w:spacing w:after="120" w:line="285" w:lineRule="auto"/>
                              <w:rPr>
                                <w:rFonts w:eastAsia="Times New Roman"/>
                                <w:b/>
                                <w:color w:val="000000"/>
                                <w:kern w:val="28"/>
                                <w:sz w:val="24"/>
                                <w:szCs w:val="21"/>
                                <w14:cntxtAlts/>
                              </w:rPr>
                            </w:pPr>
                            <w:r w:rsidRPr="007B4428">
                              <w:rPr>
                                <w:rFonts w:eastAsia="Times New Roman"/>
                                <w:b/>
                                <w:color w:val="000000"/>
                                <w:kern w:val="28"/>
                                <w:sz w:val="24"/>
                                <w:szCs w:val="21"/>
                                <w14:cntxtAlts/>
                              </w:rPr>
                              <w:t xml:space="preserve">What can be done? </w:t>
                            </w:r>
                          </w:p>
                          <w:p w:rsidR="00C33942" w:rsidRPr="007B4428" w:rsidRDefault="003F4201" w:rsidP="00A95B6C">
                            <w:pPr>
                              <w:widowControl w:val="0"/>
                              <w:spacing w:after="120" w:line="285" w:lineRule="auto"/>
                              <w:rPr>
                                <w:rFonts w:eastAsia="Times New Roman"/>
                                <w:b/>
                                <w:color w:val="000000"/>
                                <w:kern w:val="28"/>
                                <w:sz w:val="24"/>
                                <w:szCs w:val="21"/>
                                <w14:cntxtAlts/>
                              </w:rPr>
                            </w:pPr>
                            <w:r w:rsidRPr="007B4428">
                              <w:rPr>
                                <w:rFonts w:eastAsia="Times New Roman"/>
                                <w:b/>
                                <w:color w:val="000000"/>
                                <w:kern w:val="28"/>
                                <w:sz w:val="24"/>
                                <w:szCs w:val="21"/>
                                <w14:cntxtAlts/>
                              </w:rPr>
                              <w:t>Patients that can t</w:t>
                            </w:r>
                            <w:r w:rsidR="00763DD1" w:rsidRPr="007B4428">
                              <w:rPr>
                                <w:rFonts w:eastAsia="Times New Roman"/>
                                <w:b/>
                                <w:color w:val="000000"/>
                                <w:kern w:val="28"/>
                                <w:sz w:val="24"/>
                                <w:szCs w:val="21"/>
                                <w14:cntxtAlts/>
                              </w:rPr>
                              <w:t xml:space="preserve">ake medications orally </w:t>
                            </w:r>
                            <w:r w:rsidR="00F77651" w:rsidRPr="007B4428">
                              <w:rPr>
                                <w:rFonts w:eastAsia="Times New Roman"/>
                                <w:b/>
                                <w:color w:val="000000"/>
                                <w:kern w:val="28"/>
                                <w:sz w:val="24"/>
                                <w:szCs w:val="21"/>
                                <w14:cntxtAlts/>
                              </w:rPr>
                              <w:t>may be switched to that route to preserve IV dosage f</w:t>
                            </w:r>
                            <w:r w:rsidR="00F7062B">
                              <w:rPr>
                                <w:rFonts w:eastAsia="Times New Roman"/>
                                <w:b/>
                                <w:color w:val="000000"/>
                                <w:kern w:val="28"/>
                                <w:sz w:val="24"/>
                                <w:szCs w:val="21"/>
                                <w14:cntxtAlts/>
                              </w:rPr>
                              <w:t xml:space="preserve">orms.  Preserving IV forms is prudent so we have supply to treat pain for urgent surgeries </w:t>
                            </w:r>
                            <w:r w:rsidR="000131CE">
                              <w:rPr>
                                <w:rFonts w:eastAsia="Times New Roman"/>
                                <w:b/>
                                <w:color w:val="000000"/>
                                <w:kern w:val="28"/>
                                <w:sz w:val="24"/>
                                <w:szCs w:val="21"/>
                                <w14:cntxtAlts/>
                              </w:rPr>
                              <w:t>and</w:t>
                            </w:r>
                            <w:r w:rsidR="00F7062B">
                              <w:rPr>
                                <w:rFonts w:eastAsia="Times New Roman"/>
                                <w:b/>
                                <w:color w:val="000000"/>
                                <w:kern w:val="28"/>
                                <w:sz w:val="24"/>
                                <w:szCs w:val="21"/>
                                <w14:cntxtAlts/>
                              </w:rPr>
                              <w:t xml:space="preserve"> to </w:t>
                            </w:r>
                            <w:r w:rsidR="00F77651" w:rsidRPr="007B4428">
                              <w:rPr>
                                <w:rFonts w:eastAsia="Times New Roman"/>
                                <w:b/>
                                <w:color w:val="000000"/>
                                <w:kern w:val="28"/>
                                <w:sz w:val="24"/>
                                <w:szCs w:val="21"/>
                                <w14:cntxtAlts/>
                              </w:rPr>
                              <w:t>allow elective surgeries</w:t>
                            </w:r>
                            <w:r w:rsidR="00F7062B">
                              <w:rPr>
                                <w:rFonts w:eastAsia="Times New Roman"/>
                                <w:b/>
                                <w:color w:val="000000"/>
                                <w:kern w:val="28"/>
                                <w:sz w:val="24"/>
                                <w:szCs w:val="21"/>
                                <w14:cntxtAlts/>
                              </w:rPr>
                              <w:t xml:space="preserve"> and procedures</w:t>
                            </w:r>
                            <w:r w:rsidR="00F77651" w:rsidRPr="007B4428">
                              <w:rPr>
                                <w:rFonts w:eastAsia="Times New Roman"/>
                                <w:b/>
                                <w:color w:val="000000"/>
                                <w:kern w:val="28"/>
                                <w:sz w:val="24"/>
                                <w:szCs w:val="21"/>
                                <w14:cntxtAlts/>
                              </w:rPr>
                              <w:t xml:space="preserve"> to continue without threat of cancellation.</w:t>
                            </w:r>
                            <w:r w:rsidR="00F7062B">
                              <w:rPr>
                                <w:rFonts w:eastAsia="Times New Roman"/>
                                <w:b/>
                                <w:color w:val="000000"/>
                                <w:kern w:val="28"/>
                                <w:sz w:val="24"/>
                                <w:szCs w:val="21"/>
                                <w14:cntxtAlts/>
                              </w:rPr>
                              <w:t xml:space="preserve"> </w:t>
                            </w:r>
                            <w:r w:rsidR="008F780E">
                              <w:rPr>
                                <w:rFonts w:eastAsia="Times New Roman"/>
                                <w:b/>
                                <w:color w:val="000000"/>
                                <w:kern w:val="28"/>
                                <w:sz w:val="24"/>
                                <w:szCs w:val="21"/>
                                <w14:cntxtAlts/>
                              </w:rPr>
                              <w:t xml:space="preserve">IV to </w:t>
                            </w:r>
                            <w:r w:rsidR="00F7062B">
                              <w:rPr>
                                <w:rFonts w:eastAsia="Times New Roman"/>
                                <w:b/>
                                <w:color w:val="000000"/>
                                <w:kern w:val="28"/>
                                <w:sz w:val="24"/>
                                <w:szCs w:val="21"/>
                                <w14:cntxtAlts/>
                              </w:rPr>
                              <w:t>O</w:t>
                            </w:r>
                            <w:r w:rsidR="00C33942" w:rsidRPr="007B4428">
                              <w:rPr>
                                <w:rFonts w:eastAsia="Times New Roman"/>
                                <w:b/>
                                <w:color w:val="000000"/>
                                <w:kern w:val="28"/>
                                <w:sz w:val="24"/>
                                <w:szCs w:val="21"/>
                                <w14:cntxtAlts/>
                              </w:rPr>
                              <w:t xml:space="preserve">ral </w:t>
                            </w:r>
                            <w:r w:rsidR="008F780E">
                              <w:rPr>
                                <w:rFonts w:eastAsia="Times New Roman"/>
                                <w:b/>
                                <w:color w:val="000000"/>
                                <w:kern w:val="28"/>
                                <w:sz w:val="24"/>
                                <w:szCs w:val="21"/>
                                <w14:cntxtAlts/>
                              </w:rPr>
                              <w:t>equivalence</w:t>
                            </w:r>
                            <w:r w:rsidR="00C33942" w:rsidRPr="007B4428">
                              <w:rPr>
                                <w:rFonts w:eastAsia="Times New Roman"/>
                                <w:b/>
                                <w:color w:val="000000"/>
                                <w:kern w:val="28"/>
                                <w:sz w:val="24"/>
                                <w:szCs w:val="21"/>
                                <w14:cntxtAlts/>
                              </w:rPr>
                              <w:t xml:space="preserve"> options</w:t>
                            </w:r>
                            <w:r w:rsidR="008F780E">
                              <w:rPr>
                                <w:rFonts w:eastAsia="Times New Roman"/>
                                <w:b/>
                                <w:color w:val="000000"/>
                                <w:kern w:val="28"/>
                                <w:sz w:val="24"/>
                                <w:szCs w:val="21"/>
                                <w14:cntxtAlts/>
                              </w:rPr>
                              <w:t xml:space="preserve"> for opioids</w:t>
                            </w:r>
                            <w:r w:rsidR="00C33942" w:rsidRPr="007B4428">
                              <w:rPr>
                                <w:rFonts w:eastAsia="Times New Roman"/>
                                <w:b/>
                                <w:color w:val="000000"/>
                                <w:kern w:val="28"/>
                                <w:sz w:val="24"/>
                                <w:szCs w:val="21"/>
                                <w14:cntxtAlts/>
                              </w:rPr>
                              <w:t xml:space="preserve"> include the following:</w:t>
                            </w:r>
                          </w:p>
                          <w:tbl>
                            <w:tblPr>
                              <w:tblStyle w:val="TableGrid2"/>
                              <w:tblW w:w="0" w:type="auto"/>
                              <w:tblLook w:val="04A0" w:firstRow="1" w:lastRow="0" w:firstColumn="1" w:lastColumn="0" w:noHBand="0" w:noVBand="1"/>
                            </w:tblPr>
                            <w:tblGrid>
                              <w:gridCol w:w="2245"/>
                              <w:gridCol w:w="2495"/>
                              <w:gridCol w:w="1879"/>
                              <w:gridCol w:w="2099"/>
                            </w:tblGrid>
                            <w:tr w:rsidR="00044AAB" w:rsidRPr="00044AAB" w:rsidTr="00044AAB">
                              <w:tc>
                                <w:tcPr>
                                  <w:tcW w:w="2245" w:type="dxa"/>
                                </w:tcPr>
                                <w:p w:rsidR="00044AAB" w:rsidRPr="00044AAB" w:rsidRDefault="00044AAB" w:rsidP="00044AAB">
                                  <w:pPr>
                                    <w:rPr>
                                      <w:sz w:val="18"/>
                                      <w:szCs w:val="18"/>
                                    </w:rPr>
                                  </w:pPr>
                                  <w:r w:rsidRPr="00044AAB">
                                    <w:rPr>
                                      <w:sz w:val="18"/>
                                      <w:szCs w:val="18"/>
                                    </w:rPr>
                                    <w:t>Ordered</w:t>
                                  </w:r>
                                </w:p>
                              </w:tc>
                              <w:tc>
                                <w:tcPr>
                                  <w:tcW w:w="2495" w:type="dxa"/>
                                </w:tcPr>
                                <w:p w:rsidR="00044AAB" w:rsidRPr="00044AAB" w:rsidRDefault="00044AAB" w:rsidP="00044AAB">
                                  <w:pPr>
                                    <w:rPr>
                                      <w:sz w:val="18"/>
                                      <w:szCs w:val="18"/>
                                    </w:rPr>
                                  </w:pPr>
                                  <w:r w:rsidRPr="00044AAB">
                                    <w:rPr>
                                      <w:sz w:val="18"/>
                                      <w:szCs w:val="18"/>
                                    </w:rPr>
                                    <w:t>Oral Substitute 1</w:t>
                                  </w:r>
                                  <w:r w:rsidRPr="00044AAB">
                                    <w:rPr>
                                      <w:sz w:val="18"/>
                                      <w:szCs w:val="18"/>
                                      <w:vertAlign w:val="superscript"/>
                                    </w:rPr>
                                    <w:t>st</w:t>
                                  </w:r>
                                  <w:r w:rsidRPr="00044AAB">
                                    <w:rPr>
                                      <w:sz w:val="18"/>
                                      <w:szCs w:val="18"/>
                                    </w:rPr>
                                    <w:t xml:space="preserve"> choice</w:t>
                                  </w:r>
                                </w:p>
                              </w:tc>
                              <w:tc>
                                <w:tcPr>
                                  <w:tcW w:w="1879" w:type="dxa"/>
                                </w:tcPr>
                                <w:p w:rsidR="00044AAB" w:rsidRPr="00044AAB" w:rsidRDefault="00044AAB" w:rsidP="00044AAB">
                                  <w:pPr>
                                    <w:rPr>
                                      <w:sz w:val="18"/>
                                      <w:szCs w:val="18"/>
                                    </w:rPr>
                                  </w:pPr>
                                  <w:r w:rsidRPr="00044AAB">
                                    <w:rPr>
                                      <w:sz w:val="18"/>
                                      <w:szCs w:val="18"/>
                                    </w:rPr>
                                    <w:t>Oral Substitute 2</w:t>
                                  </w:r>
                                  <w:r w:rsidRPr="00044AAB">
                                    <w:rPr>
                                      <w:sz w:val="18"/>
                                      <w:szCs w:val="18"/>
                                      <w:vertAlign w:val="superscript"/>
                                    </w:rPr>
                                    <w:t>nd</w:t>
                                  </w:r>
                                  <w:r w:rsidRPr="00044AAB">
                                    <w:rPr>
                                      <w:sz w:val="18"/>
                                      <w:szCs w:val="18"/>
                                    </w:rPr>
                                    <w:t xml:space="preserve"> choice</w:t>
                                  </w:r>
                                </w:p>
                              </w:tc>
                              <w:tc>
                                <w:tcPr>
                                  <w:tcW w:w="2099" w:type="dxa"/>
                                </w:tcPr>
                                <w:p w:rsidR="00044AAB" w:rsidRPr="00044AAB" w:rsidRDefault="00044AAB" w:rsidP="00044AAB">
                                  <w:pPr>
                                    <w:rPr>
                                      <w:sz w:val="18"/>
                                      <w:szCs w:val="18"/>
                                    </w:rPr>
                                  </w:pPr>
                                  <w:r w:rsidRPr="00044AAB">
                                    <w:rPr>
                                      <w:sz w:val="18"/>
                                      <w:szCs w:val="18"/>
                                    </w:rPr>
                                    <w:t>Oral substitute 3</w:t>
                                  </w:r>
                                  <w:r w:rsidRPr="00044AAB">
                                    <w:rPr>
                                      <w:sz w:val="18"/>
                                      <w:szCs w:val="18"/>
                                      <w:vertAlign w:val="superscript"/>
                                    </w:rPr>
                                    <w:t>rd</w:t>
                                  </w:r>
                                  <w:r w:rsidRPr="00044AAB">
                                    <w:rPr>
                                      <w:sz w:val="18"/>
                                      <w:szCs w:val="18"/>
                                    </w:rPr>
                                    <w:t xml:space="preserve"> choice</w:t>
                                  </w:r>
                                </w:p>
                              </w:tc>
                            </w:tr>
                            <w:tr w:rsidR="00044AAB" w:rsidRPr="00044AAB" w:rsidTr="00044AAB">
                              <w:tc>
                                <w:tcPr>
                                  <w:tcW w:w="2245" w:type="dxa"/>
                                </w:tcPr>
                                <w:p w:rsidR="00044AAB" w:rsidRPr="00044AAB" w:rsidRDefault="00044AAB" w:rsidP="00044AAB">
                                  <w:pPr>
                                    <w:rPr>
                                      <w:sz w:val="18"/>
                                      <w:szCs w:val="18"/>
                                    </w:rPr>
                                  </w:pPr>
                                  <w:r w:rsidRPr="00044AAB">
                                    <w:rPr>
                                      <w:sz w:val="18"/>
                                      <w:szCs w:val="18"/>
                                    </w:rPr>
                                    <w:t xml:space="preserve">Morphine 2mg IV q1-4 </w:t>
                                  </w:r>
                                  <w:proofErr w:type="spellStart"/>
                                  <w:r w:rsidRPr="00044AAB">
                                    <w:rPr>
                                      <w:sz w:val="18"/>
                                      <w:szCs w:val="18"/>
                                    </w:rPr>
                                    <w:t>hrs</w:t>
                                  </w:r>
                                  <w:proofErr w:type="spellEnd"/>
                                  <w:r w:rsidRPr="00044AAB">
                                    <w:rPr>
                                      <w:sz w:val="18"/>
                                      <w:szCs w:val="18"/>
                                    </w:rPr>
                                    <w:t xml:space="preserve"> prn</w:t>
                                  </w:r>
                                </w:p>
                              </w:tc>
                              <w:tc>
                                <w:tcPr>
                                  <w:tcW w:w="2495" w:type="dxa"/>
                                </w:tcPr>
                                <w:p w:rsidR="00044AAB" w:rsidRPr="00044AAB" w:rsidRDefault="00044AAB" w:rsidP="00044AAB">
                                  <w:pPr>
                                    <w:rPr>
                                      <w:sz w:val="18"/>
                                      <w:szCs w:val="18"/>
                                    </w:rPr>
                                  </w:pPr>
                                  <w:r w:rsidRPr="00044AAB">
                                    <w:rPr>
                                      <w:sz w:val="18"/>
                                      <w:szCs w:val="18"/>
                                    </w:rPr>
                                    <w:t xml:space="preserve">Morphine IR 7.5mg oral q 4 </w:t>
                                  </w:r>
                                  <w:proofErr w:type="spellStart"/>
                                  <w:r w:rsidRPr="00044AAB">
                                    <w:rPr>
                                      <w:sz w:val="18"/>
                                      <w:szCs w:val="18"/>
                                    </w:rPr>
                                    <w:t>hrs</w:t>
                                  </w:r>
                                  <w:proofErr w:type="spellEnd"/>
                                  <w:r w:rsidRPr="00044AAB">
                                    <w:rPr>
                                      <w:sz w:val="18"/>
                                      <w:szCs w:val="18"/>
                                    </w:rPr>
                                    <w:t xml:space="preserve"> prn</w:t>
                                  </w:r>
                                </w:p>
                              </w:tc>
                              <w:tc>
                                <w:tcPr>
                                  <w:tcW w:w="1879" w:type="dxa"/>
                                </w:tcPr>
                                <w:p w:rsidR="00044AAB" w:rsidRPr="00044AAB" w:rsidRDefault="00044AAB" w:rsidP="00044AAB">
                                  <w:pPr>
                                    <w:rPr>
                                      <w:sz w:val="18"/>
                                      <w:szCs w:val="18"/>
                                    </w:rPr>
                                  </w:pPr>
                                  <w:r w:rsidRPr="00044AAB">
                                    <w:rPr>
                                      <w:sz w:val="18"/>
                                      <w:szCs w:val="18"/>
                                    </w:rPr>
                                    <w:t xml:space="preserve">Oxycodone 5mg </w:t>
                                  </w:r>
                                  <w:proofErr w:type="spellStart"/>
                                  <w:r w:rsidRPr="00044AAB">
                                    <w:rPr>
                                      <w:sz w:val="18"/>
                                      <w:szCs w:val="18"/>
                                    </w:rPr>
                                    <w:t>po</w:t>
                                  </w:r>
                                  <w:proofErr w:type="spellEnd"/>
                                  <w:r w:rsidRPr="00044AAB">
                                    <w:rPr>
                                      <w:sz w:val="18"/>
                                      <w:szCs w:val="18"/>
                                    </w:rPr>
                                    <w:t xml:space="preserve"> q 4 </w:t>
                                  </w:r>
                                  <w:proofErr w:type="spellStart"/>
                                  <w:r w:rsidRPr="00044AAB">
                                    <w:rPr>
                                      <w:sz w:val="18"/>
                                      <w:szCs w:val="18"/>
                                    </w:rPr>
                                    <w:t>hrs</w:t>
                                  </w:r>
                                  <w:proofErr w:type="spellEnd"/>
                                  <w:r w:rsidRPr="00044AAB">
                                    <w:rPr>
                                      <w:sz w:val="18"/>
                                      <w:szCs w:val="18"/>
                                    </w:rPr>
                                    <w:t xml:space="preserve"> prn</w:t>
                                  </w:r>
                                </w:p>
                              </w:tc>
                              <w:tc>
                                <w:tcPr>
                                  <w:tcW w:w="2099" w:type="dxa"/>
                                </w:tcPr>
                                <w:p w:rsidR="00044AAB" w:rsidRPr="00044AAB" w:rsidRDefault="00044AAB" w:rsidP="00044AAB">
                                  <w:pPr>
                                    <w:rPr>
                                      <w:sz w:val="18"/>
                                      <w:szCs w:val="18"/>
                                    </w:rPr>
                                  </w:pPr>
                                  <w:r w:rsidRPr="00044AAB">
                                    <w:rPr>
                                      <w:sz w:val="18"/>
                                      <w:szCs w:val="18"/>
                                    </w:rPr>
                                    <w:t>Hydromorphone</w:t>
                                  </w:r>
                                </w:p>
                                <w:p w:rsidR="00044AAB" w:rsidRPr="00044AAB" w:rsidRDefault="00044AAB" w:rsidP="00044AAB">
                                  <w:pPr>
                                    <w:rPr>
                                      <w:sz w:val="18"/>
                                      <w:szCs w:val="18"/>
                                    </w:rPr>
                                  </w:pPr>
                                  <w:r w:rsidRPr="00044AAB">
                                    <w:rPr>
                                      <w:sz w:val="18"/>
                                      <w:szCs w:val="18"/>
                                    </w:rPr>
                                    <w:t xml:space="preserve">2mg oral q 4 </w:t>
                                  </w:r>
                                  <w:proofErr w:type="spellStart"/>
                                  <w:r w:rsidRPr="00044AAB">
                                    <w:rPr>
                                      <w:sz w:val="18"/>
                                      <w:szCs w:val="18"/>
                                    </w:rPr>
                                    <w:t>hrs</w:t>
                                  </w:r>
                                  <w:proofErr w:type="spellEnd"/>
                                  <w:r w:rsidRPr="00044AAB">
                                    <w:rPr>
                                      <w:sz w:val="18"/>
                                      <w:szCs w:val="18"/>
                                    </w:rPr>
                                    <w:t xml:space="preserve"> prn</w:t>
                                  </w:r>
                                </w:p>
                              </w:tc>
                            </w:tr>
                            <w:tr w:rsidR="00044AAB" w:rsidRPr="00044AAB" w:rsidTr="00044AAB">
                              <w:tc>
                                <w:tcPr>
                                  <w:tcW w:w="2245" w:type="dxa"/>
                                </w:tcPr>
                                <w:p w:rsidR="00044AAB" w:rsidRPr="00044AAB" w:rsidRDefault="00044AAB" w:rsidP="00044AAB">
                                  <w:pPr>
                                    <w:rPr>
                                      <w:sz w:val="18"/>
                                      <w:szCs w:val="18"/>
                                    </w:rPr>
                                  </w:pPr>
                                  <w:r w:rsidRPr="00044AAB">
                                    <w:rPr>
                                      <w:sz w:val="18"/>
                                      <w:szCs w:val="18"/>
                                    </w:rPr>
                                    <w:t xml:space="preserve">Morphine 4mg IV q 1-4 </w:t>
                                  </w:r>
                                  <w:proofErr w:type="spellStart"/>
                                  <w:r w:rsidRPr="00044AAB">
                                    <w:rPr>
                                      <w:sz w:val="18"/>
                                      <w:szCs w:val="18"/>
                                    </w:rPr>
                                    <w:t>hrs</w:t>
                                  </w:r>
                                  <w:proofErr w:type="spellEnd"/>
                                  <w:r w:rsidRPr="00044AAB">
                                    <w:rPr>
                                      <w:sz w:val="18"/>
                                      <w:szCs w:val="18"/>
                                    </w:rPr>
                                    <w:t xml:space="preserve"> prn </w:t>
                                  </w:r>
                                </w:p>
                              </w:tc>
                              <w:tc>
                                <w:tcPr>
                                  <w:tcW w:w="2495" w:type="dxa"/>
                                </w:tcPr>
                                <w:p w:rsidR="00044AAB" w:rsidRPr="00044AAB" w:rsidRDefault="00044AAB" w:rsidP="00044AAB">
                                  <w:pPr>
                                    <w:rPr>
                                      <w:sz w:val="18"/>
                                      <w:szCs w:val="18"/>
                                    </w:rPr>
                                  </w:pPr>
                                  <w:r w:rsidRPr="00044AAB">
                                    <w:rPr>
                                      <w:sz w:val="18"/>
                                      <w:szCs w:val="18"/>
                                    </w:rPr>
                                    <w:t xml:space="preserve">Morphine IR 15mg oral q 4 </w:t>
                                  </w:r>
                                  <w:proofErr w:type="spellStart"/>
                                  <w:r w:rsidRPr="00044AAB">
                                    <w:rPr>
                                      <w:sz w:val="18"/>
                                      <w:szCs w:val="18"/>
                                    </w:rPr>
                                    <w:t>hrs</w:t>
                                  </w:r>
                                  <w:proofErr w:type="spellEnd"/>
                                  <w:r w:rsidRPr="00044AAB">
                                    <w:rPr>
                                      <w:sz w:val="18"/>
                                      <w:szCs w:val="18"/>
                                    </w:rPr>
                                    <w:t xml:space="preserve"> prn </w:t>
                                  </w:r>
                                  <w:bookmarkStart w:id="0" w:name="_GoBack"/>
                                  <w:bookmarkEnd w:id="0"/>
                                </w:p>
                              </w:tc>
                              <w:tc>
                                <w:tcPr>
                                  <w:tcW w:w="1879" w:type="dxa"/>
                                </w:tcPr>
                                <w:p w:rsidR="00044AAB" w:rsidRPr="00044AAB" w:rsidRDefault="00044AAB" w:rsidP="00044AAB">
                                  <w:pPr>
                                    <w:rPr>
                                      <w:sz w:val="18"/>
                                      <w:szCs w:val="18"/>
                                    </w:rPr>
                                  </w:pPr>
                                  <w:r w:rsidRPr="00044AAB">
                                    <w:rPr>
                                      <w:sz w:val="18"/>
                                      <w:szCs w:val="18"/>
                                    </w:rPr>
                                    <w:t xml:space="preserve">Oxycodone 10mg </w:t>
                                  </w:r>
                                  <w:proofErr w:type="spellStart"/>
                                  <w:r w:rsidRPr="00044AAB">
                                    <w:rPr>
                                      <w:sz w:val="18"/>
                                      <w:szCs w:val="18"/>
                                    </w:rPr>
                                    <w:t>po</w:t>
                                  </w:r>
                                  <w:proofErr w:type="spellEnd"/>
                                  <w:r w:rsidRPr="00044AAB">
                                    <w:rPr>
                                      <w:sz w:val="18"/>
                                      <w:szCs w:val="18"/>
                                    </w:rPr>
                                    <w:t xml:space="preserve"> q 4 </w:t>
                                  </w:r>
                                  <w:proofErr w:type="spellStart"/>
                                  <w:r w:rsidRPr="00044AAB">
                                    <w:rPr>
                                      <w:sz w:val="18"/>
                                      <w:szCs w:val="18"/>
                                    </w:rPr>
                                    <w:t>hrs</w:t>
                                  </w:r>
                                  <w:proofErr w:type="spellEnd"/>
                                  <w:r w:rsidRPr="00044AAB">
                                    <w:rPr>
                                      <w:sz w:val="18"/>
                                      <w:szCs w:val="18"/>
                                    </w:rPr>
                                    <w:t xml:space="preserve"> prn</w:t>
                                  </w:r>
                                </w:p>
                              </w:tc>
                              <w:tc>
                                <w:tcPr>
                                  <w:tcW w:w="2099" w:type="dxa"/>
                                </w:tcPr>
                                <w:p w:rsidR="00044AAB" w:rsidRPr="00044AAB" w:rsidRDefault="00044AAB" w:rsidP="00044AAB">
                                  <w:pPr>
                                    <w:rPr>
                                      <w:sz w:val="18"/>
                                      <w:szCs w:val="18"/>
                                    </w:rPr>
                                  </w:pPr>
                                  <w:r w:rsidRPr="00044AAB">
                                    <w:rPr>
                                      <w:sz w:val="18"/>
                                      <w:szCs w:val="18"/>
                                    </w:rPr>
                                    <w:t>Hydromorphone</w:t>
                                  </w:r>
                                </w:p>
                                <w:p w:rsidR="00044AAB" w:rsidRPr="00044AAB" w:rsidRDefault="00044AAB" w:rsidP="00044AAB">
                                  <w:pPr>
                                    <w:rPr>
                                      <w:sz w:val="18"/>
                                      <w:szCs w:val="18"/>
                                    </w:rPr>
                                  </w:pPr>
                                  <w:r w:rsidRPr="00044AAB">
                                    <w:rPr>
                                      <w:sz w:val="18"/>
                                      <w:szCs w:val="18"/>
                                    </w:rPr>
                                    <w:t xml:space="preserve">4mg oral q 4 </w:t>
                                  </w:r>
                                  <w:proofErr w:type="spellStart"/>
                                  <w:r w:rsidRPr="00044AAB">
                                    <w:rPr>
                                      <w:sz w:val="18"/>
                                      <w:szCs w:val="18"/>
                                    </w:rPr>
                                    <w:t>hrs</w:t>
                                  </w:r>
                                  <w:proofErr w:type="spellEnd"/>
                                  <w:r w:rsidRPr="00044AAB">
                                    <w:rPr>
                                      <w:sz w:val="18"/>
                                      <w:szCs w:val="18"/>
                                    </w:rPr>
                                    <w:t xml:space="preserve"> prn</w:t>
                                  </w:r>
                                </w:p>
                              </w:tc>
                            </w:tr>
                            <w:tr w:rsidR="00044AAB" w:rsidRPr="00044AAB" w:rsidTr="00044AAB">
                              <w:tc>
                                <w:tcPr>
                                  <w:tcW w:w="2245" w:type="dxa"/>
                                </w:tcPr>
                                <w:p w:rsidR="00044AAB" w:rsidRPr="00044AAB" w:rsidRDefault="00044AAB" w:rsidP="00044AAB">
                                  <w:pPr>
                                    <w:rPr>
                                      <w:sz w:val="18"/>
                                      <w:szCs w:val="18"/>
                                    </w:rPr>
                                  </w:pPr>
                                  <w:r w:rsidRPr="00044AAB">
                                    <w:rPr>
                                      <w:sz w:val="18"/>
                                      <w:szCs w:val="18"/>
                                    </w:rPr>
                                    <w:t xml:space="preserve">Hydromorphone 0.2-0.5mg IV q1-4 </w:t>
                                  </w:r>
                                  <w:proofErr w:type="spellStart"/>
                                  <w:r w:rsidRPr="00044AAB">
                                    <w:rPr>
                                      <w:sz w:val="18"/>
                                      <w:szCs w:val="18"/>
                                    </w:rPr>
                                    <w:t>hrs</w:t>
                                  </w:r>
                                  <w:proofErr w:type="spellEnd"/>
                                  <w:r w:rsidRPr="00044AAB">
                                    <w:rPr>
                                      <w:sz w:val="18"/>
                                      <w:szCs w:val="18"/>
                                    </w:rPr>
                                    <w:t xml:space="preserve"> prn</w:t>
                                  </w:r>
                                </w:p>
                              </w:tc>
                              <w:tc>
                                <w:tcPr>
                                  <w:tcW w:w="2495" w:type="dxa"/>
                                </w:tcPr>
                                <w:p w:rsidR="00044AAB" w:rsidRPr="00044AAB" w:rsidRDefault="00044AAB" w:rsidP="00044AAB">
                                  <w:pPr>
                                    <w:rPr>
                                      <w:sz w:val="18"/>
                                      <w:szCs w:val="18"/>
                                    </w:rPr>
                                  </w:pPr>
                                  <w:r w:rsidRPr="00044AAB">
                                    <w:rPr>
                                      <w:sz w:val="18"/>
                                      <w:szCs w:val="18"/>
                                    </w:rPr>
                                    <w:t>Hydromorphone</w:t>
                                  </w:r>
                                  <w:r w:rsidR="007223D6" w:rsidRPr="007223D6">
                                    <w:rPr>
                                      <w:sz w:val="18"/>
                                      <w:szCs w:val="18"/>
                                    </w:rPr>
                                    <w:t xml:space="preserve"> </w:t>
                                  </w:r>
                                  <w:r w:rsidRPr="00044AAB">
                                    <w:rPr>
                                      <w:sz w:val="18"/>
                                      <w:szCs w:val="18"/>
                                    </w:rPr>
                                    <w:t xml:space="preserve">1mg-2mg oral q 4 </w:t>
                                  </w:r>
                                  <w:proofErr w:type="spellStart"/>
                                  <w:r w:rsidRPr="00044AAB">
                                    <w:rPr>
                                      <w:sz w:val="18"/>
                                      <w:szCs w:val="18"/>
                                    </w:rPr>
                                    <w:t>hrs</w:t>
                                  </w:r>
                                  <w:proofErr w:type="spellEnd"/>
                                  <w:r w:rsidRPr="00044AAB">
                                    <w:rPr>
                                      <w:sz w:val="18"/>
                                      <w:szCs w:val="18"/>
                                    </w:rPr>
                                    <w:t xml:space="preserve"> prn</w:t>
                                  </w:r>
                                </w:p>
                              </w:tc>
                              <w:tc>
                                <w:tcPr>
                                  <w:tcW w:w="1879" w:type="dxa"/>
                                </w:tcPr>
                                <w:p w:rsidR="00044AAB" w:rsidRPr="00044AAB" w:rsidRDefault="00044AAB" w:rsidP="00044AAB">
                                  <w:pPr>
                                    <w:rPr>
                                      <w:sz w:val="18"/>
                                      <w:szCs w:val="18"/>
                                    </w:rPr>
                                  </w:pPr>
                                  <w:r w:rsidRPr="00044AAB">
                                    <w:rPr>
                                      <w:sz w:val="18"/>
                                      <w:szCs w:val="18"/>
                                    </w:rPr>
                                    <w:t xml:space="preserve">Morphine IR 7.5mg-15mg oral q 4 </w:t>
                                  </w:r>
                                  <w:proofErr w:type="spellStart"/>
                                  <w:r w:rsidRPr="00044AAB">
                                    <w:rPr>
                                      <w:sz w:val="18"/>
                                      <w:szCs w:val="18"/>
                                    </w:rPr>
                                    <w:t>hrs</w:t>
                                  </w:r>
                                  <w:proofErr w:type="spellEnd"/>
                                  <w:r w:rsidRPr="00044AAB">
                                    <w:rPr>
                                      <w:sz w:val="18"/>
                                      <w:szCs w:val="18"/>
                                    </w:rPr>
                                    <w:t xml:space="preserve"> prn</w:t>
                                  </w:r>
                                </w:p>
                              </w:tc>
                              <w:tc>
                                <w:tcPr>
                                  <w:tcW w:w="2099" w:type="dxa"/>
                                </w:tcPr>
                                <w:p w:rsidR="00044AAB" w:rsidRPr="00044AAB" w:rsidRDefault="00044AAB" w:rsidP="00044AAB">
                                  <w:pPr>
                                    <w:rPr>
                                      <w:sz w:val="18"/>
                                      <w:szCs w:val="18"/>
                                    </w:rPr>
                                  </w:pPr>
                                  <w:r w:rsidRPr="00044AAB">
                                    <w:rPr>
                                      <w:sz w:val="18"/>
                                      <w:szCs w:val="18"/>
                                    </w:rPr>
                                    <w:t xml:space="preserve">Oxycodone 2.5mg-5mg oral q 4 </w:t>
                                  </w:r>
                                  <w:proofErr w:type="spellStart"/>
                                  <w:r w:rsidRPr="00044AAB">
                                    <w:rPr>
                                      <w:sz w:val="18"/>
                                      <w:szCs w:val="18"/>
                                    </w:rPr>
                                    <w:t>hrs</w:t>
                                  </w:r>
                                  <w:proofErr w:type="spellEnd"/>
                                  <w:r w:rsidRPr="00044AAB">
                                    <w:rPr>
                                      <w:sz w:val="18"/>
                                      <w:szCs w:val="18"/>
                                    </w:rPr>
                                    <w:t xml:space="preserve"> prn</w:t>
                                  </w:r>
                                </w:p>
                              </w:tc>
                            </w:tr>
                            <w:tr w:rsidR="00044AAB" w:rsidRPr="00044AAB" w:rsidTr="00044AAB">
                              <w:tc>
                                <w:tcPr>
                                  <w:tcW w:w="2245" w:type="dxa"/>
                                </w:tcPr>
                                <w:p w:rsidR="00044AAB" w:rsidRPr="00044AAB" w:rsidRDefault="00044AAB" w:rsidP="00044AAB">
                                  <w:pPr>
                                    <w:rPr>
                                      <w:sz w:val="18"/>
                                      <w:szCs w:val="18"/>
                                    </w:rPr>
                                  </w:pPr>
                                  <w:r w:rsidRPr="00044AAB">
                                    <w:rPr>
                                      <w:sz w:val="18"/>
                                      <w:szCs w:val="18"/>
                                    </w:rPr>
                                    <w:t xml:space="preserve">Hydromorphone 0.6-1mg IV q 1-4 </w:t>
                                  </w:r>
                                  <w:proofErr w:type="spellStart"/>
                                  <w:r w:rsidRPr="00044AAB">
                                    <w:rPr>
                                      <w:sz w:val="18"/>
                                      <w:szCs w:val="18"/>
                                    </w:rPr>
                                    <w:t>hrs</w:t>
                                  </w:r>
                                  <w:proofErr w:type="spellEnd"/>
                                  <w:r w:rsidRPr="00044AAB">
                                    <w:rPr>
                                      <w:sz w:val="18"/>
                                      <w:szCs w:val="18"/>
                                    </w:rPr>
                                    <w:t xml:space="preserve"> prn </w:t>
                                  </w:r>
                                </w:p>
                              </w:tc>
                              <w:tc>
                                <w:tcPr>
                                  <w:tcW w:w="2495" w:type="dxa"/>
                                </w:tcPr>
                                <w:p w:rsidR="00044AAB" w:rsidRPr="00044AAB" w:rsidRDefault="00044AAB" w:rsidP="00044AAB">
                                  <w:pPr>
                                    <w:rPr>
                                      <w:sz w:val="18"/>
                                      <w:szCs w:val="18"/>
                                    </w:rPr>
                                  </w:pPr>
                                  <w:r w:rsidRPr="00044AAB">
                                    <w:rPr>
                                      <w:sz w:val="18"/>
                                      <w:szCs w:val="18"/>
                                    </w:rPr>
                                    <w:t>Hydromorphone</w:t>
                                  </w:r>
                                </w:p>
                                <w:p w:rsidR="00044AAB" w:rsidRPr="00044AAB" w:rsidRDefault="00044AAB" w:rsidP="00044AAB">
                                  <w:pPr>
                                    <w:rPr>
                                      <w:sz w:val="18"/>
                                      <w:szCs w:val="18"/>
                                    </w:rPr>
                                  </w:pPr>
                                  <w:r w:rsidRPr="00044AAB">
                                    <w:rPr>
                                      <w:sz w:val="18"/>
                                      <w:szCs w:val="18"/>
                                    </w:rPr>
                                    <w:t xml:space="preserve">2mg-4mg oral q 4 </w:t>
                                  </w:r>
                                  <w:proofErr w:type="spellStart"/>
                                  <w:r w:rsidRPr="00044AAB">
                                    <w:rPr>
                                      <w:sz w:val="18"/>
                                      <w:szCs w:val="18"/>
                                    </w:rPr>
                                    <w:t>hrs</w:t>
                                  </w:r>
                                  <w:proofErr w:type="spellEnd"/>
                                  <w:r w:rsidRPr="00044AAB">
                                    <w:rPr>
                                      <w:sz w:val="18"/>
                                      <w:szCs w:val="18"/>
                                    </w:rPr>
                                    <w:t xml:space="preserve"> prn</w:t>
                                  </w:r>
                                </w:p>
                              </w:tc>
                              <w:tc>
                                <w:tcPr>
                                  <w:tcW w:w="1879" w:type="dxa"/>
                                </w:tcPr>
                                <w:p w:rsidR="00044AAB" w:rsidRPr="00044AAB" w:rsidRDefault="00044AAB" w:rsidP="00044AAB">
                                  <w:pPr>
                                    <w:rPr>
                                      <w:sz w:val="18"/>
                                      <w:szCs w:val="18"/>
                                    </w:rPr>
                                  </w:pPr>
                                  <w:r w:rsidRPr="00044AAB">
                                    <w:rPr>
                                      <w:sz w:val="18"/>
                                      <w:szCs w:val="18"/>
                                    </w:rPr>
                                    <w:t xml:space="preserve">Morphine 15mg oral q 4 </w:t>
                                  </w:r>
                                  <w:proofErr w:type="spellStart"/>
                                  <w:r w:rsidRPr="00044AAB">
                                    <w:rPr>
                                      <w:sz w:val="18"/>
                                      <w:szCs w:val="18"/>
                                    </w:rPr>
                                    <w:t>hrs</w:t>
                                  </w:r>
                                  <w:proofErr w:type="spellEnd"/>
                                  <w:r w:rsidRPr="00044AAB">
                                    <w:rPr>
                                      <w:sz w:val="18"/>
                                      <w:szCs w:val="18"/>
                                    </w:rPr>
                                    <w:t xml:space="preserve"> prn</w:t>
                                  </w:r>
                                </w:p>
                              </w:tc>
                              <w:tc>
                                <w:tcPr>
                                  <w:tcW w:w="2099" w:type="dxa"/>
                                </w:tcPr>
                                <w:p w:rsidR="00044AAB" w:rsidRPr="00044AAB" w:rsidRDefault="00044AAB" w:rsidP="00044AAB">
                                  <w:pPr>
                                    <w:rPr>
                                      <w:sz w:val="18"/>
                                      <w:szCs w:val="18"/>
                                    </w:rPr>
                                  </w:pPr>
                                  <w:r w:rsidRPr="00044AAB">
                                    <w:rPr>
                                      <w:sz w:val="18"/>
                                      <w:szCs w:val="18"/>
                                    </w:rPr>
                                    <w:t xml:space="preserve">Oxycodone 7.5mg-10mg oral q 4 </w:t>
                                  </w:r>
                                  <w:proofErr w:type="spellStart"/>
                                  <w:r w:rsidRPr="00044AAB">
                                    <w:rPr>
                                      <w:sz w:val="18"/>
                                      <w:szCs w:val="18"/>
                                    </w:rPr>
                                    <w:t>hrs</w:t>
                                  </w:r>
                                  <w:proofErr w:type="spellEnd"/>
                                  <w:r w:rsidRPr="00044AAB">
                                    <w:rPr>
                                      <w:sz w:val="18"/>
                                      <w:szCs w:val="18"/>
                                    </w:rPr>
                                    <w:t xml:space="preserve"> prn</w:t>
                                  </w:r>
                                </w:p>
                              </w:tc>
                            </w:tr>
                            <w:tr w:rsidR="00044AAB" w:rsidRPr="00044AAB" w:rsidTr="00044AAB">
                              <w:tc>
                                <w:tcPr>
                                  <w:tcW w:w="2245" w:type="dxa"/>
                                </w:tcPr>
                                <w:p w:rsidR="00044AAB" w:rsidRPr="00044AAB" w:rsidRDefault="00044AAB" w:rsidP="00044AAB">
                                  <w:pPr>
                                    <w:rPr>
                                      <w:sz w:val="18"/>
                                      <w:szCs w:val="18"/>
                                    </w:rPr>
                                  </w:pPr>
                                  <w:r w:rsidRPr="00044AAB">
                                    <w:rPr>
                                      <w:sz w:val="18"/>
                                      <w:szCs w:val="18"/>
                                    </w:rPr>
                                    <w:t xml:space="preserve">Hydromorphone 2mg IV q1-4 </w:t>
                                  </w:r>
                                  <w:proofErr w:type="spellStart"/>
                                  <w:r w:rsidRPr="00044AAB">
                                    <w:rPr>
                                      <w:sz w:val="18"/>
                                      <w:szCs w:val="18"/>
                                    </w:rPr>
                                    <w:t>hrs</w:t>
                                  </w:r>
                                  <w:proofErr w:type="spellEnd"/>
                                  <w:r w:rsidRPr="00044AAB">
                                    <w:rPr>
                                      <w:sz w:val="18"/>
                                      <w:szCs w:val="18"/>
                                    </w:rPr>
                                    <w:t xml:space="preserve"> prn </w:t>
                                  </w:r>
                                </w:p>
                              </w:tc>
                              <w:tc>
                                <w:tcPr>
                                  <w:tcW w:w="2495" w:type="dxa"/>
                                </w:tcPr>
                                <w:p w:rsidR="00044AAB" w:rsidRPr="00044AAB" w:rsidRDefault="00044AAB" w:rsidP="00044AAB">
                                  <w:pPr>
                                    <w:rPr>
                                      <w:sz w:val="18"/>
                                      <w:szCs w:val="18"/>
                                    </w:rPr>
                                  </w:pPr>
                                  <w:r w:rsidRPr="00044AAB">
                                    <w:rPr>
                                      <w:sz w:val="18"/>
                                      <w:szCs w:val="18"/>
                                    </w:rPr>
                                    <w:t xml:space="preserve">Hydromorphone 6mg </w:t>
                                  </w:r>
                                  <w:proofErr w:type="spellStart"/>
                                  <w:r w:rsidRPr="00044AAB">
                                    <w:rPr>
                                      <w:sz w:val="18"/>
                                      <w:szCs w:val="18"/>
                                    </w:rPr>
                                    <w:t>po</w:t>
                                  </w:r>
                                  <w:proofErr w:type="spellEnd"/>
                                  <w:r w:rsidRPr="00044AAB">
                                    <w:rPr>
                                      <w:sz w:val="18"/>
                                      <w:szCs w:val="18"/>
                                    </w:rPr>
                                    <w:t xml:space="preserve"> q 4 </w:t>
                                  </w:r>
                                  <w:proofErr w:type="spellStart"/>
                                  <w:r w:rsidRPr="00044AAB">
                                    <w:rPr>
                                      <w:sz w:val="18"/>
                                      <w:szCs w:val="18"/>
                                    </w:rPr>
                                    <w:t>hrs</w:t>
                                  </w:r>
                                  <w:proofErr w:type="spellEnd"/>
                                  <w:r w:rsidRPr="00044AAB">
                                    <w:rPr>
                                      <w:sz w:val="18"/>
                                      <w:szCs w:val="18"/>
                                    </w:rPr>
                                    <w:t xml:space="preserve"> prn pain</w:t>
                                  </w:r>
                                </w:p>
                              </w:tc>
                              <w:tc>
                                <w:tcPr>
                                  <w:tcW w:w="1879" w:type="dxa"/>
                                </w:tcPr>
                                <w:p w:rsidR="00044AAB" w:rsidRPr="00044AAB" w:rsidRDefault="00044AAB" w:rsidP="00044AAB">
                                  <w:pPr>
                                    <w:rPr>
                                      <w:sz w:val="18"/>
                                      <w:szCs w:val="18"/>
                                    </w:rPr>
                                  </w:pPr>
                                  <w:r w:rsidRPr="00044AAB">
                                    <w:rPr>
                                      <w:sz w:val="18"/>
                                      <w:szCs w:val="18"/>
                                    </w:rPr>
                                    <w:t xml:space="preserve">Morphine IR 30mg oral q 4 </w:t>
                                  </w:r>
                                  <w:proofErr w:type="spellStart"/>
                                  <w:r w:rsidRPr="00044AAB">
                                    <w:rPr>
                                      <w:sz w:val="18"/>
                                      <w:szCs w:val="18"/>
                                    </w:rPr>
                                    <w:t>hrs</w:t>
                                  </w:r>
                                  <w:proofErr w:type="spellEnd"/>
                                  <w:r w:rsidRPr="00044AAB">
                                    <w:rPr>
                                      <w:sz w:val="18"/>
                                      <w:szCs w:val="18"/>
                                    </w:rPr>
                                    <w:t xml:space="preserve"> prn</w:t>
                                  </w:r>
                                </w:p>
                              </w:tc>
                              <w:tc>
                                <w:tcPr>
                                  <w:tcW w:w="2099" w:type="dxa"/>
                                </w:tcPr>
                                <w:p w:rsidR="00044AAB" w:rsidRPr="00044AAB" w:rsidRDefault="00044AAB" w:rsidP="00044AAB">
                                  <w:pPr>
                                    <w:rPr>
                                      <w:sz w:val="18"/>
                                      <w:szCs w:val="18"/>
                                    </w:rPr>
                                  </w:pPr>
                                  <w:r w:rsidRPr="00044AAB">
                                    <w:rPr>
                                      <w:sz w:val="18"/>
                                      <w:szCs w:val="18"/>
                                    </w:rPr>
                                    <w:t xml:space="preserve">Oxycodone 15 mg oral q 4 </w:t>
                                  </w:r>
                                  <w:proofErr w:type="spellStart"/>
                                  <w:r w:rsidRPr="00044AAB">
                                    <w:rPr>
                                      <w:sz w:val="18"/>
                                      <w:szCs w:val="18"/>
                                    </w:rPr>
                                    <w:t>hrs</w:t>
                                  </w:r>
                                  <w:proofErr w:type="spellEnd"/>
                                  <w:r w:rsidRPr="00044AAB">
                                    <w:rPr>
                                      <w:sz w:val="18"/>
                                      <w:szCs w:val="18"/>
                                    </w:rPr>
                                    <w:t xml:space="preserve"> prn</w:t>
                                  </w:r>
                                </w:p>
                              </w:tc>
                            </w:tr>
                            <w:tr w:rsidR="00044AAB" w:rsidRPr="00044AAB" w:rsidTr="00044AAB">
                              <w:tc>
                                <w:tcPr>
                                  <w:tcW w:w="2245" w:type="dxa"/>
                                </w:tcPr>
                                <w:p w:rsidR="00044AAB" w:rsidRPr="00044AAB" w:rsidRDefault="00044AAB" w:rsidP="00044AAB">
                                  <w:pPr>
                                    <w:rPr>
                                      <w:sz w:val="18"/>
                                      <w:szCs w:val="18"/>
                                    </w:rPr>
                                  </w:pPr>
                                  <w:r w:rsidRPr="00044AAB">
                                    <w:rPr>
                                      <w:sz w:val="18"/>
                                      <w:szCs w:val="18"/>
                                    </w:rPr>
                                    <w:t xml:space="preserve">Fentanyl 25mcg IV q 1-4 </w:t>
                                  </w:r>
                                  <w:proofErr w:type="spellStart"/>
                                  <w:r w:rsidRPr="00044AAB">
                                    <w:rPr>
                                      <w:sz w:val="18"/>
                                      <w:szCs w:val="18"/>
                                    </w:rPr>
                                    <w:t>hrs</w:t>
                                  </w:r>
                                  <w:proofErr w:type="spellEnd"/>
                                  <w:r w:rsidRPr="00044AAB">
                                    <w:rPr>
                                      <w:sz w:val="18"/>
                                      <w:szCs w:val="18"/>
                                    </w:rPr>
                                    <w:t xml:space="preserve"> prn </w:t>
                                  </w:r>
                                </w:p>
                              </w:tc>
                              <w:tc>
                                <w:tcPr>
                                  <w:tcW w:w="2495" w:type="dxa"/>
                                </w:tcPr>
                                <w:p w:rsidR="00044AAB" w:rsidRPr="00044AAB" w:rsidRDefault="00044AAB" w:rsidP="00044AAB">
                                  <w:pPr>
                                    <w:rPr>
                                      <w:sz w:val="18"/>
                                      <w:szCs w:val="18"/>
                                    </w:rPr>
                                  </w:pPr>
                                  <w:r w:rsidRPr="00044AAB">
                                    <w:rPr>
                                      <w:sz w:val="18"/>
                                      <w:szCs w:val="18"/>
                                    </w:rPr>
                                    <w:t xml:space="preserve">Oxycodone 5mg </w:t>
                                  </w:r>
                                  <w:proofErr w:type="spellStart"/>
                                  <w:r w:rsidRPr="00044AAB">
                                    <w:rPr>
                                      <w:sz w:val="18"/>
                                      <w:szCs w:val="18"/>
                                    </w:rPr>
                                    <w:t>po</w:t>
                                  </w:r>
                                  <w:proofErr w:type="spellEnd"/>
                                  <w:r w:rsidRPr="00044AAB">
                                    <w:rPr>
                                      <w:sz w:val="18"/>
                                      <w:szCs w:val="18"/>
                                    </w:rPr>
                                    <w:t xml:space="preserve"> q 4 </w:t>
                                  </w:r>
                                  <w:proofErr w:type="spellStart"/>
                                  <w:r w:rsidRPr="00044AAB">
                                    <w:rPr>
                                      <w:sz w:val="18"/>
                                      <w:szCs w:val="18"/>
                                    </w:rPr>
                                    <w:t>hrs</w:t>
                                  </w:r>
                                  <w:proofErr w:type="spellEnd"/>
                                  <w:r w:rsidRPr="00044AAB">
                                    <w:rPr>
                                      <w:sz w:val="18"/>
                                      <w:szCs w:val="18"/>
                                    </w:rPr>
                                    <w:t xml:space="preserve"> prn</w:t>
                                  </w:r>
                                </w:p>
                              </w:tc>
                              <w:tc>
                                <w:tcPr>
                                  <w:tcW w:w="1879" w:type="dxa"/>
                                </w:tcPr>
                                <w:p w:rsidR="00044AAB" w:rsidRPr="00044AAB" w:rsidRDefault="00044AAB" w:rsidP="00044AAB">
                                  <w:pPr>
                                    <w:rPr>
                                      <w:sz w:val="18"/>
                                      <w:szCs w:val="18"/>
                                    </w:rPr>
                                  </w:pPr>
                                  <w:r w:rsidRPr="00044AAB">
                                    <w:rPr>
                                      <w:sz w:val="18"/>
                                      <w:szCs w:val="18"/>
                                    </w:rPr>
                                    <w:t xml:space="preserve">Morphine IR 7.5mg oral q 4 </w:t>
                                  </w:r>
                                  <w:proofErr w:type="spellStart"/>
                                  <w:r w:rsidRPr="00044AAB">
                                    <w:rPr>
                                      <w:sz w:val="18"/>
                                      <w:szCs w:val="18"/>
                                    </w:rPr>
                                    <w:t>hrs</w:t>
                                  </w:r>
                                  <w:proofErr w:type="spellEnd"/>
                                  <w:r w:rsidRPr="00044AAB">
                                    <w:rPr>
                                      <w:sz w:val="18"/>
                                      <w:szCs w:val="18"/>
                                    </w:rPr>
                                    <w:t xml:space="preserve"> prn</w:t>
                                  </w:r>
                                </w:p>
                              </w:tc>
                              <w:tc>
                                <w:tcPr>
                                  <w:tcW w:w="2099" w:type="dxa"/>
                                </w:tcPr>
                                <w:p w:rsidR="00044AAB" w:rsidRPr="00044AAB" w:rsidRDefault="00044AAB" w:rsidP="00044AAB">
                                  <w:pPr>
                                    <w:rPr>
                                      <w:sz w:val="18"/>
                                      <w:szCs w:val="18"/>
                                    </w:rPr>
                                  </w:pPr>
                                  <w:r w:rsidRPr="00044AAB">
                                    <w:rPr>
                                      <w:sz w:val="18"/>
                                      <w:szCs w:val="18"/>
                                    </w:rPr>
                                    <w:t>Hydromorphone</w:t>
                                  </w:r>
                                </w:p>
                                <w:p w:rsidR="00044AAB" w:rsidRPr="00044AAB" w:rsidRDefault="00044AAB" w:rsidP="00044AAB">
                                  <w:pPr>
                                    <w:rPr>
                                      <w:sz w:val="18"/>
                                      <w:szCs w:val="18"/>
                                    </w:rPr>
                                  </w:pPr>
                                  <w:r w:rsidRPr="00044AAB">
                                    <w:rPr>
                                      <w:sz w:val="18"/>
                                      <w:szCs w:val="18"/>
                                    </w:rPr>
                                    <w:t xml:space="preserve">2mg oral q 4 </w:t>
                                  </w:r>
                                  <w:proofErr w:type="spellStart"/>
                                  <w:r w:rsidRPr="00044AAB">
                                    <w:rPr>
                                      <w:sz w:val="18"/>
                                      <w:szCs w:val="18"/>
                                    </w:rPr>
                                    <w:t>hrs</w:t>
                                  </w:r>
                                  <w:proofErr w:type="spellEnd"/>
                                  <w:r w:rsidRPr="00044AAB">
                                    <w:rPr>
                                      <w:sz w:val="18"/>
                                      <w:szCs w:val="18"/>
                                    </w:rPr>
                                    <w:t xml:space="preserve"> prn</w:t>
                                  </w:r>
                                </w:p>
                              </w:tc>
                            </w:tr>
                            <w:tr w:rsidR="00044AAB" w:rsidRPr="00044AAB" w:rsidTr="00044AAB">
                              <w:tc>
                                <w:tcPr>
                                  <w:tcW w:w="2245" w:type="dxa"/>
                                </w:tcPr>
                                <w:p w:rsidR="00044AAB" w:rsidRPr="00044AAB" w:rsidRDefault="00044AAB" w:rsidP="00044AAB">
                                  <w:pPr>
                                    <w:rPr>
                                      <w:sz w:val="18"/>
                                      <w:szCs w:val="18"/>
                                    </w:rPr>
                                  </w:pPr>
                                  <w:r w:rsidRPr="00044AAB">
                                    <w:rPr>
                                      <w:sz w:val="18"/>
                                      <w:szCs w:val="18"/>
                                    </w:rPr>
                                    <w:t xml:space="preserve">Fentanyl 50mcg IV q 1-4 </w:t>
                                  </w:r>
                                  <w:proofErr w:type="spellStart"/>
                                  <w:r w:rsidRPr="00044AAB">
                                    <w:rPr>
                                      <w:sz w:val="18"/>
                                      <w:szCs w:val="18"/>
                                    </w:rPr>
                                    <w:t>hrs</w:t>
                                  </w:r>
                                  <w:proofErr w:type="spellEnd"/>
                                  <w:r w:rsidRPr="00044AAB">
                                    <w:rPr>
                                      <w:sz w:val="18"/>
                                      <w:szCs w:val="18"/>
                                    </w:rPr>
                                    <w:t xml:space="preserve"> prn </w:t>
                                  </w:r>
                                </w:p>
                              </w:tc>
                              <w:tc>
                                <w:tcPr>
                                  <w:tcW w:w="2495" w:type="dxa"/>
                                </w:tcPr>
                                <w:p w:rsidR="00044AAB" w:rsidRPr="00044AAB" w:rsidRDefault="00044AAB" w:rsidP="00044AAB">
                                  <w:pPr>
                                    <w:rPr>
                                      <w:sz w:val="18"/>
                                      <w:szCs w:val="18"/>
                                    </w:rPr>
                                  </w:pPr>
                                  <w:r w:rsidRPr="00044AAB">
                                    <w:rPr>
                                      <w:sz w:val="18"/>
                                      <w:szCs w:val="18"/>
                                    </w:rPr>
                                    <w:t xml:space="preserve">Oxycodone 10mg </w:t>
                                  </w:r>
                                  <w:proofErr w:type="spellStart"/>
                                  <w:r w:rsidRPr="00044AAB">
                                    <w:rPr>
                                      <w:sz w:val="18"/>
                                      <w:szCs w:val="18"/>
                                    </w:rPr>
                                    <w:t>po</w:t>
                                  </w:r>
                                  <w:proofErr w:type="spellEnd"/>
                                  <w:r w:rsidRPr="00044AAB">
                                    <w:rPr>
                                      <w:sz w:val="18"/>
                                      <w:szCs w:val="18"/>
                                    </w:rPr>
                                    <w:t xml:space="preserve"> q 4 </w:t>
                                  </w:r>
                                  <w:proofErr w:type="spellStart"/>
                                  <w:r w:rsidRPr="00044AAB">
                                    <w:rPr>
                                      <w:sz w:val="18"/>
                                      <w:szCs w:val="18"/>
                                    </w:rPr>
                                    <w:t>hrs</w:t>
                                  </w:r>
                                  <w:proofErr w:type="spellEnd"/>
                                  <w:r w:rsidRPr="00044AAB">
                                    <w:rPr>
                                      <w:sz w:val="18"/>
                                      <w:szCs w:val="18"/>
                                    </w:rPr>
                                    <w:t xml:space="preserve"> prn </w:t>
                                  </w:r>
                                </w:p>
                              </w:tc>
                              <w:tc>
                                <w:tcPr>
                                  <w:tcW w:w="1879" w:type="dxa"/>
                                </w:tcPr>
                                <w:p w:rsidR="00044AAB" w:rsidRPr="00044AAB" w:rsidRDefault="00044AAB" w:rsidP="00044AAB">
                                  <w:pPr>
                                    <w:rPr>
                                      <w:sz w:val="18"/>
                                      <w:szCs w:val="18"/>
                                    </w:rPr>
                                  </w:pPr>
                                  <w:r w:rsidRPr="00044AAB">
                                    <w:rPr>
                                      <w:sz w:val="18"/>
                                      <w:szCs w:val="18"/>
                                    </w:rPr>
                                    <w:t xml:space="preserve">Morphine IR 15mg oral q 4 </w:t>
                                  </w:r>
                                  <w:proofErr w:type="spellStart"/>
                                  <w:r w:rsidRPr="00044AAB">
                                    <w:rPr>
                                      <w:sz w:val="18"/>
                                      <w:szCs w:val="18"/>
                                    </w:rPr>
                                    <w:t>hrs</w:t>
                                  </w:r>
                                  <w:proofErr w:type="spellEnd"/>
                                  <w:r w:rsidRPr="00044AAB">
                                    <w:rPr>
                                      <w:sz w:val="18"/>
                                      <w:szCs w:val="18"/>
                                    </w:rPr>
                                    <w:t xml:space="preserve"> prn</w:t>
                                  </w:r>
                                </w:p>
                              </w:tc>
                              <w:tc>
                                <w:tcPr>
                                  <w:tcW w:w="2099" w:type="dxa"/>
                                </w:tcPr>
                                <w:p w:rsidR="00044AAB" w:rsidRPr="00044AAB" w:rsidRDefault="00044AAB" w:rsidP="00044AAB">
                                  <w:pPr>
                                    <w:rPr>
                                      <w:sz w:val="18"/>
                                      <w:szCs w:val="18"/>
                                    </w:rPr>
                                  </w:pPr>
                                  <w:r w:rsidRPr="00044AAB">
                                    <w:rPr>
                                      <w:sz w:val="18"/>
                                      <w:szCs w:val="18"/>
                                    </w:rPr>
                                    <w:t>Hydromorphone</w:t>
                                  </w:r>
                                </w:p>
                                <w:p w:rsidR="00044AAB" w:rsidRPr="00044AAB" w:rsidRDefault="00044AAB" w:rsidP="00044AAB">
                                  <w:pPr>
                                    <w:rPr>
                                      <w:sz w:val="18"/>
                                      <w:szCs w:val="18"/>
                                    </w:rPr>
                                  </w:pPr>
                                  <w:r w:rsidRPr="00044AAB">
                                    <w:rPr>
                                      <w:sz w:val="18"/>
                                      <w:szCs w:val="18"/>
                                    </w:rPr>
                                    <w:t xml:space="preserve">4mg oral q 4 </w:t>
                                  </w:r>
                                  <w:proofErr w:type="spellStart"/>
                                  <w:r w:rsidRPr="00044AAB">
                                    <w:rPr>
                                      <w:sz w:val="18"/>
                                      <w:szCs w:val="18"/>
                                    </w:rPr>
                                    <w:t>hrs</w:t>
                                  </w:r>
                                  <w:proofErr w:type="spellEnd"/>
                                  <w:r w:rsidRPr="00044AAB">
                                    <w:rPr>
                                      <w:sz w:val="18"/>
                                      <w:szCs w:val="18"/>
                                    </w:rPr>
                                    <w:t xml:space="preserve"> prn</w:t>
                                  </w:r>
                                </w:p>
                              </w:tc>
                            </w:tr>
                            <w:tr w:rsidR="00044AAB" w:rsidRPr="00044AAB" w:rsidTr="00A46DAC">
                              <w:trPr>
                                <w:trHeight w:val="755"/>
                              </w:trPr>
                              <w:tc>
                                <w:tcPr>
                                  <w:tcW w:w="2245" w:type="dxa"/>
                                </w:tcPr>
                                <w:p w:rsidR="00044AAB" w:rsidRPr="00044AAB" w:rsidRDefault="00044AAB" w:rsidP="00044AAB">
                                  <w:pPr>
                                    <w:rPr>
                                      <w:sz w:val="18"/>
                                      <w:szCs w:val="18"/>
                                    </w:rPr>
                                  </w:pPr>
                                  <w:r w:rsidRPr="00044AAB">
                                    <w:rPr>
                                      <w:sz w:val="18"/>
                                      <w:szCs w:val="18"/>
                                    </w:rPr>
                                    <w:t xml:space="preserve">Fentanyl 75-100mcg IV q 1-4 </w:t>
                                  </w:r>
                                  <w:proofErr w:type="spellStart"/>
                                  <w:r w:rsidRPr="00044AAB">
                                    <w:rPr>
                                      <w:sz w:val="18"/>
                                      <w:szCs w:val="18"/>
                                    </w:rPr>
                                    <w:t>hrs</w:t>
                                  </w:r>
                                  <w:proofErr w:type="spellEnd"/>
                                  <w:r w:rsidRPr="00044AAB">
                                    <w:rPr>
                                      <w:sz w:val="18"/>
                                      <w:szCs w:val="18"/>
                                    </w:rPr>
                                    <w:t xml:space="preserve"> </w:t>
                                  </w:r>
                                </w:p>
                              </w:tc>
                              <w:tc>
                                <w:tcPr>
                                  <w:tcW w:w="2495" w:type="dxa"/>
                                </w:tcPr>
                                <w:p w:rsidR="00044AAB" w:rsidRPr="00044AAB" w:rsidRDefault="00044AAB" w:rsidP="00044AAB">
                                  <w:pPr>
                                    <w:rPr>
                                      <w:sz w:val="18"/>
                                      <w:szCs w:val="18"/>
                                    </w:rPr>
                                  </w:pPr>
                                  <w:r w:rsidRPr="00044AAB">
                                    <w:rPr>
                                      <w:sz w:val="18"/>
                                      <w:szCs w:val="18"/>
                                    </w:rPr>
                                    <w:t xml:space="preserve">Oxycodone 15mg </w:t>
                                  </w:r>
                                  <w:proofErr w:type="spellStart"/>
                                  <w:r w:rsidRPr="00044AAB">
                                    <w:rPr>
                                      <w:sz w:val="18"/>
                                      <w:szCs w:val="18"/>
                                    </w:rPr>
                                    <w:t>po</w:t>
                                  </w:r>
                                  <w:proofErr w:type="spellEnd"/>
                                  <w:r w:rsidRPr="00044AAB">
                                    <w:rPr>
                                      <w:sz w:val="18"/>
                                      <w:szCs w:val="18"/>
                                    </w:rPr>
                                    <w:t xml:space="preserve"> q 4 </w:t>
                                  </w:r>
                                  <w:proofErr w:type="spellStart"/>
                                  <w:r w:rsidRPr="00044AAB">
                                    <w:rPr>
                                      <w:sz w:val="18"/>
                                      <w:szCs w:val="18"/>
                                    </w:rPr>
                                    <w:t>hrs</w:t>
                                  </w:r>
                                  <w:proofErr w:type="spellEnd"/>
                                  <w:r w:rsidRPr="00044AAB">
                                    <w:rPr>
                                      <w:sz w:val="18"/>
                                      <w:szCs w:val="18"/>
                                    </w:rPr>
                                    <w:t xml:space="preserve"> prn</w:t>
                                  </w:r>
                                </w:p>
                              </w:tc>
                              <w:tc>
                                <w:tcPr>
                                  <w:tcW w:w="1879" w:type="dxa"/>
                                </w:tcPr>
                                <w:p w:rsidR="00044AAB" w:rsidRPr="00044AAB" w:rsidRDefault="00044AAB" w:rsidP="00044AAB">
                                  <w:pPr>
                                    <w:rPr>
                                      <w:sz w:val="18"/>
                                      <w:szCs w:val="18"/>
                                    </w:rPr>
                                  </w:pPr>
                                  <w:r w:rsidRPr="00044AAB">
                                    <w:rPr>
                                      <w:sz w:val="18"/>
                                      <w:szCs w:val="18"/>
                                    </w:rPr>
                                    <w:t xml:space="preserve">Morphine IR 30mg oral q 4 </w:t>
                                  </w:r>
                                  <w:proofErr w:type="spellStart"/>
                                  <w:r w:rsidRPr="00044AAB">
                                    <w:rPr>
                                      <w:sz w:val="18"/>
                                      <w:szCs w:val="18"/>
                                    </w:rPr>
                                    <w:t>hrs</w:t>
                                  </w:r>
                                  <w:proofErr w:type="spellEnd"/>
                                  <w:r w:rsidRPr="00044AAB">
                                    <w:rPr>
                                      <w:sz w:val="18"/>
                                      <w:szCs w:val="18"/>
                                    </w:rPr>
                                    <w:t xml:space="preserve"> prn</w:t>
                                  </w:r>
                                </w:p>
                              </w:tc>
                              <w:tc>
                                <w:tcPr>
                                  <w:tcW w:w="2099" w:type="dxa"/>
                                </w:tcPr>
                                <w:p w:rsidR="00044AAB" w:rsidRPr="00044AAB" w:rsidRDefault="00044AAB" w:rsidP="00044AAB">
                                  <w:pPr>
                                    <w:rPr>
                                      <w:sz w:val="18"/>
                                      <w:szCs w:val="18"/>
                                    </w:rPr>
                                  </w:pPr>
                                  <w:r w:rsidRPr="00044AAB">
                                    <w:rPr>
                                      <w:sz w:val="18"/>
                                      <w:szCs w:val="18"/>
                                    </w:rPr>
                                    <w:t>Hydromorphone</w:t>
                                  </w:r>
                                </w:p>
                                <w:p w:rsidR="00044AAB" w:rsidRPr="00044AAB" w:rsidRDefault="00044AAB" w:rsidP="00044AAB">
                                  <w:pPr>
                                    <w:rPr>
                                      <w:sz w:val="18"/>
                                      <w:szCs w:val="18"/>
                                    </w:rPr>
                                  </w:pPr>
                                  <w:r w:rsidRPr="00044AAB">
                                    <w:rPr>
                                      <w:sz w:val="18"/>
                                      <w:szCs w:val="18"/>
                                    </w:rPr>
                                    <w:t xml:space="preserve">6mg oral q 4 </w:t>
                                  </w:r>
                                  <w:proofErr w:type="spellStart"/>
                                  <w:r w:rsidRPr="00044AAB">
                                    <w:rPr>
                                      <w:sz w:val="18"/>
                                      <w:szCs w:val="18"/>
                                    </w:rPr>
                                    <w:t>hrs</w:t>
                                  </w:r>
                                  <w:proofErr w:type="spellEnd"/>
                                  <w:r w:rsidRPr="00044AAB">
                                    <w:rPr>
                                      <w:sz w:val="18"/>
                                      <w:szCs w:val="18"/>
                                    </w:rPr>
                                    <w:t xml:space="preserve"> prn</w:t>
                                  </w:r>
                                </w:p>
                              </w:tc>
                            </w:tr>
                          </w:tbl>
                          <w:p w:rsidR="004976F0" w:rsidRPr="007223D6" w:rsidRDefault="007223D6" w:rsidP="0010555E">
                            <w:pPr>
                              <w:pStyle w:val="ListParagraph"/>
                              <w:spacing w:after="0" w:line="240" w:lineRule="auto"/>
                              <w:ind w:left="0"/>
                              <w:rPr>
                                <w:rFonts w:cs="Arial"/>
                                <w:sz w:val="18"/>
                                <w:szCs w:val="18"/>
                              </w:rPr>
                            </w:pPr>
                            <w:r w:rsidRPr="007223D6">
                              <w:rPr>
                                <w:rFonts w:ascii="Calibri" w:eastAsia="Calibri" w:hAnsi="Calibri" w:cs="Times New Roman"/>
                                <w:sz w:val="18"/>
                                <w:szCs w:val="18"/>
                              </w:rPr>
                              <w:t>*</w:t>
                            </w:r>
                            <w:r w:rsidRPr="007223D6">
                              <w:rPr>
                                <w:rFonts w:ascii="Calibri" w:eastAsia="Calibri" w:hAnsi="Calibri" w:cs="Times New Roman"/>
                                <w:sz w:val="18"/>
                                <w:szCs w:val="18"/>
                              </w:rPr>
                              <w:t>Please also do not use range orders when ordering. The ranges above in the chart are meant to show approximate equivalency for various doses and frequency the IV can be ordered. Please pick a specific dose and frequency.</w:t>
                            </w:r>
                          </w:p>
                          <w:p w:rsidR="004976F0" w:rsidRPr="00EA07FF" w:rsidRDefault="004976F0" w:rsidP="0010555E">
                            <w:pPr>
                              <w:pStyle w:val="ListParagraph"/>
                              <w:spacing w:after="0" w:line="240" w:lineRule="auto"/>
                              <w:ind w:left="0"/>
                              <w:rPr>
                                <w:rFonts w:cs="Arial"/>
                                <w:sz w:val="20"/>
                                <w:szCs w:val="20"/>
                              </w:rPr>
                            </w:pPr>
                          </w:p>
                          <w:p w:rsidR="004976F0" w:rsidRPr="005E39B7" w:rsidRDefault="004976F0" w:rsidP="0010555E">
                            <w:pPr>
                              <w:pStyle w:val="ListParagraph"/>
                              <w:spacing w:after="0" w:line="240" w:lineRule="auto"/>
                              <w:ind w:left="0"/>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2948B1" id="_x0000_t202" coordsize="21600,21600" o:spt="202" path="m,l,21600r21600,l21600,xe">
                <v:stroke joinstyle="miter"/>
                <v:path gradientshapeok="t" o:connecttype="rect"/>
              </v:shapetype>
              <v:shape id="Text Box 6" o:spid="_x0000_s1026" type="#_x0000_t202" style="position:absolute;left:0;text-align:left;margin-left:.75pt;margin-top:-13.75pt;width:451.5pt;height:696.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skxKQIAAFEEAAAOAAAAZHJzL2Uyb0RvYy54bWysVNtu2zAMfR+wfxD0vtjJnCY14hRdugwD&#10;ugvQ7gNkWbaFyaImKbGzry8lu1l2wR6G+UEgReqQPCS9uRk6RY7COgm6oPNZSonQHCqpm4J+edy/&#10;WlPiPNMVU6BFQU/C0Zvtyxeb3uRiAS2oSliCINrlvSlo673Jk8TxVnTMzcAIjcYabMc8qrZJKst6&#10;RO9UskjTq6QHWxkLXDiHt3ejkW4jfl0L7j/VtROeqIJibj6eNp5lOJPthuWNZaaVfEqD/UMWHZMa&#10;g56h7phn5GDlb1Cd5BYc1H7GoUugriUXsQasZp7+Us1Dy4yItSA5zpxpcv8Pln88frZEVgXNKNGs&#10;wxY9isGTNzCQq8BOb1yOTg8G3fyA19jlWKkz98C/OqJh1zLdiFtroW8FqzC7eXiZXDwdcVwAKfsP&#10;UGEYdvAQgYbadoE6JIMgOnbpdO5MSIXj5XL1OkuXaOJoW6+z9WqxjDFY/vzcWOffCehIEApqsfUR&#10;nh3vnQ/psPzZJURzoGS1l0pFxTblTllyZDgm+/hN6D+5KU36gl4vMfbfIdL4/Qmikx7nXckOyzg7&#10;sTzw9lZXcRo9k2qUMWWlJyIDdyOLfiiHqTElVCek1MI417iHKLRgv1PS40wX1H07MCsoUe81tuV6&#10;nmVhCaKSLVcLVOylpby0MM0RqqCeklHc+XFxDsbKpsVI4yBouMVW1jKSHHo+ZjXljXMbuZ92LCzG&#10;pR69fvwJtk8AAAD//wMAUEsDBBQABgAIAAAAIQB/nXQX3wAAAAoBAAAPAAAAZHJzL2Rvd25yZXYu&#10;eG1sTI/BTsMwEETvSPyDtUhcUGvTlrQNcSqEBKI3KAiubrxNIux1iN00/D3LCW4zeqPZ2WIzeicG&#10;7GMbSMP1VIFAqoJtqdbw9vowWYGIyZA1LhBq+MYIm/L8rDC5DSd6wWGXasElFHOjoUmpy6WMVYPe&#10;xGnokJgdQu9NYtvX0vbmxOXeyZlSmfSmJb7QmA7vG6w+d0evYbV4Gj7idv78XmUHt05Xy+Hxq9f6&#10;8mK8uwWRcEx/Yfidz9Oh5E37cCQbhWN/w0ENk9mSBfO1WrDYM5hnmQJZFvL/C+UPAAAA//8DAFBL&#10;AQItABQABgAIAAAAIQC2gziS/gAAAOEBAAATAAAAAAAAAAAAAAAAAAAAAABbQ29udGVudF9UeXBl&#10;c10ueG1sUEsBAi0AFAAGAAgAAAAhADj9If/WAAAAlAEAAAsAAAAAAAAAAAAAAAAALwEAAF9yZWxz&#10;Ly5yZWxzUEsBAi0AFAAGAAgAAAAhAOMyyTEpAgAAUQQAAA4AAAAAAAAAAAAAAAAALgIAAGRycy9l&#10;Mm9Eb2MueG1sUEsBAi0AFAAGAAgAAAAhAH+ddBffAAAACgEAAA8AAAAAAAAAAAAAAAAAgwQAAGRy&#10;cy9kb3ducmV2LnhtbFBLBQYAAAAABAAEAPMAAACPBQAAAAA=&#10;">
                <v:textbox>
                  <w:txbxContent>
                    <w:p w:rsidR="00A95B6C" w:rsidRPr="00F7062B" w:rsidRDefault="008E6772" w:rsidP="00F7062B">
                      <w:pPr>
                        <w:jc w:val="center"/>
                        <w:rPr>
                          <w:rFonts w:eastAsia="Times New Roman"/>
                          <w:color w:val="FF0000"/>
                          <w:kern w:val="28"/>
                          <w:sz w:val="72"/>
                          <w:szCs w:val="72"/>
                          <w14:cntxtAlts/>
                        </w:rPr>
                      </w:pPr>
                      <w:r w:rsidRPr="00CF4649">
                        <w:rPr>
                          <w:b/>
                          <w:i/>
                          <w:color w:val="FF0000"/>
                          <w:sz w:val="80"/>
                          <w:szCs w:val="80"/>
                        </w:rPr>
                        <w:t>IV OPIO</w:t>
                      </w:r>
                      <w:r w:rsidR="00EA412D" w:rsidRPr="00CF4649">
                        <w:rPr>
                          <w:b/>
                          <w:i/>
                          <w:color w:val="FF0000"/>
                          <w:sz w:val="80"/>
                          <w:szCs w:val="80"/>
                        </w:rPr>
                        <w:t>I</w:t>
                      </w:r>
                      <w:r w:rsidR="00044AAB" w:rsidRPr="00CF4649">
                        <w:rPr>
                          <w:b/>
                          <w:i/>
                          <w:color w:val="FF0000"/>
                          <w:sz w:val="80"/>
                          <w:szCs w:val="80"/>
                        </w:rPr>
                        <w:t xml:space="preserve">D </w:t>
                      </w:r>
                      <w:r w:rsidRPr="00CF4649">
                        <w:rPr>
                          <w:b/>
                          <w:i/>
                          <w:color w:val="FF0000"/>
                          <w:sz w:val="80"/>
                          <w:szCs w:val="80"/>
                        </w:rPr>
                        <w:t>SHORTAGE!!!</w:t>
                      </w:r>
                      <w:r w:rsidR="00F7062B">
                        <w:rPr>
                          <w:rFonts w:eastAsia="Times New Roman"/>
                          <w:color w:val="FF0000"/>
                          <w:kern w:val="28"/>
                          <w:sz w:val="72"/>
                          <w:szCs w:val="72"/>
                          <w14:cntxtAlts/>
                        </w:rPr>
                        <w:t xml:space="preserve">     </w:t>
                      </w:r>
                      <w:r w:rsidRPr="007B4428">
                        <w:rPr>
                          <w:rFonts w:eastAsia="Times New Roman"/>
                          <w:b/>
                          <w:color w:val="000000"/>
                          <w:kern w:val="28"/>
                          <w:sz w:val="24"/>
                          <w:szCs w:val="21"/>
                          <w14:cntxtAlts/>
                        </w:rPr>
                        <w:t>ATTENTION ALL CLINICAL STAFF:</w:t>
                      </w:r>
                    </w:p>
                    <w:p w:rsidR="003F4201" w:rsidRPr="007B4428" w:rsidRDefault="008E6772" w:rsidP="00A95B6C">
                      <w:pPr>
                        <w:widowControl w:val="0"/>
                        <w:spacing w:after="120" w:line="285" w:lineRule="auto"/>
                        <w:rPr>
                          <w:rFonts w:eastAsia="Times New Roman"/>
                          <w:b/>
                          <w:color w:val="000000"/>
                          <w:kern w:val="28"/>
                          <w:sz w:val="24"/>
                          <w:szCs w:val="21"/>
                          <w14:cntxtAlts/>
                        </w:rPr>
                      </w:pPr>
                      <w:r w:rsidRPr="007B4428">
                        <w:rPr>
                          <w:rFonts w:eastAsia="Times New Roman"/>
                          <w:b/>
                          <w:color w:val="000000"/>
                          <w:kern w:val="28"/>
                          <w:sz w:val="24"/>
                          <w:szCs w:val="21"/>
                          <w14:cntxtAlts/>
                        </w:rPr>
                        <w:t>We are currently experiencing a national shortage of IV opiates. This includes morphine, fentanyl, and hydromorphone (Dilaudid).  In January, it was communicated that our IV opio</w:t>
                      </w:r>
                      <w:r w:rsidR="00E11A45">
                        <w:rPr>
                          <w:rFonts w:eastAsia="Times New Roman"/>
                          <w:b/>
                          <w:color w:val="000000"/>
                          <w:kern w:val="28"/>
                          <w:sz w:val="24"/>
                          <w:szCs w:val="21"/>
                          <w14:cntxtAlts/>
                        </w:rPr>
                        <w:t>i</w:t>
                      </w:r>
                      <w:r w:rsidRPr="007B4428">
                        <w:rPr>
                          <w:rFonts w:eastAsia="Times New Roman"/>
                          <w:b/>
                          <w:color w:val="000000"/>
                          <w:kern w:val="28"/>
                          <w:sz w:val="24"/>
                          <w:szCs w:val="21"/>
                          <w14:cntxtAlts/>
                        </w:rPr>
                        <w:t xml:space="preserve">d supply </w:t>
                      </w:r>
                      <w:r w:rsidR="003F4201" w:rsidRPr="007B4428">
                        <w:rPr>
                          <w:rFonts w:eastAsia="Times New Roman"/>
                          <w:b/>
                          <w:color w:val="000000"/>
                          <w:kern w:val="28"/>
                          <w:sz w:val="24"/>
                          <w:szCs w:val="21"/>
                          <w14:cntxtAlts/>
                        </w:rPr>
                        <w:t xml:space="preserve">would last until mid-February.  Based on our current usage, </w:t>
                      </w:r>
                      <w:r w:rsidRPr="007B4428">
                        <w:rPr>
                          <w:rFonts w:eastAsia="Times New Roman"/>
                          <w:b/>
                          <w:color w:val="000000"/>
                          <w:kern w:val="28"/>
                          <w:sz w:val="24"/>
                          <w:szCs w:val="21"/>
                          <w14:cntxtAlts/>
                        </w:rPr>
                        <w:t>Maui Memorial Medical Center possesses a week’s supply or less of these medications.</w:t>
                      </w:r>
                    </w:p>
                    <w:p w:rsidR="003F4201" w:rsidRPr="007B4428" w:rsidRDefault="003F4201" w:rsidP="00A95B6C">
                      <w:pPr>
                        <w:widowControl w:val="0"/>
                        <w:spacing w:after="120" w:line="285" w:lineRule="auto"/>
                        <w:rPr>
                          <w:rFonts w:eastAsia="Times New Roman"/>
                          <w:b/>
                          <w:color w:val="000000"/>
                          <w:kern w:val="28"/>
                          <w:sz w:val="24"/>
                          <w:szCs w:val="21"/>
                          <w14:cntxtAlts/>
                        </w:rPr>
                      </w:pPr>
                      <w:r w:rsidRPr="007B4428">
                        <w:rPr>
                          <w:rFonts w:eastAsia="Times New Roman"/>
                          <w:b/>
                          <w:color w:val="000000"/>
                          <w:kern w:val="28"/>
                          <w:sz w:val="24"/>
                          <w:szCs w:val="21"/>
                          <w14:cntxtAlts/>
                        </w:rPr>
                        <w:t xml:space="preserve">What can be done? </w:t>
                      </w:r>
                    </w:p>
                    <w:p w:rsidR="00C33942" w:rsidRPr="007B4428" w:rsidRDefault="003F4201" w:rsidP="00A95B6C">
                      <w:pPr>
                        <w:widowControl w:val="0"/>
                        <w:spacing w:after="120" w:line="285" w:lineRule="auto"/>
                        <w:rPr>
                          <w:rFonts w:eastAsia="Times New Roman"/>
                          <w:b/>
                          <w:color w:val="000000"/>
                          <w:kern w:val="28"/>
                          <w:sz w:val="24"/>
                          <w:szCs w:val="21"/>
                          <w14:cntxtAlts/>
                        </w:rPr>
                      </w:pPr>
                      <w:r w:rsidRPr="007B4428">
                        <w:rPr>
                          <w:rFonts w:eastAsia="Times New Roman"/>
                          <w:b/>
                          <w:color w:val="000000"/>
                          <w:kern w:val="28"/>
                          <w:sz w:val="24"/>
                          <w:szCs w:val="21"/>
                          <w14:cntxtAlts/>
                        </w:rPr>
                        <w:t>Patients that can t</w:t>
                      </w:r>
                      <w:r w:rsidR="00763DD1" w:rsidRPr="007B4428">
                        <w:rPr>
                          <w:rFonts w:eastAsia="Times New Roman"/>
                          <w:b/>
                          <w:color w:val="000000"/>
                          <w:kern w:val="28"/>
                          <w:sz w:val="24"/>
                          <w:szCs w:val="21"/>
                          <w14:cntxtAlts/>
                        </w:rPr>
                        <w:t xml:space="preserve">ake medications orally </w:t>
                      </w:r>
                      <w:r w:rsidR="00F77651" w:rsidRPr="007B4428">
                        <w:rPr>
                          <w:rFonts w:eastAsia="Times New Roman"/>
                          <w:b/>
                          <w:color w:val="000000"/>
                          <w:kern w:val="28"/>
                          <w:sz w:val="24"/>
                          <w:szCs w:val="21"/>
                          <w14:cntxtAlts/>
                        </w:rPr>
                        <w:t>may be switched to that route to preserve IV dosage f</w:t>
                      </w:r>
                      <w:r w:rsidR="00F7062B">
                        <w:rPr>
                          <w:rFonts w:eastAsia="Times New Roman"/>
                          <w:b/>
                          <w:color w:val="000000"/>
                          <w:kern w:val="28"/>
                          <w:sz w:val="24"/>
                          <w:szCs w:val="21"/>
                          <w14:cntxtAlts/>
                        </w:rPr>
                        <w:t xml:space="preserve">orms.  Preserving IV forms is prudent so we have supply to treat pain for urgent surgeries </w:t>
                      </w:r>
                      <w:r w:rsidR="000131CE">
                        <w:rPr>
                          <w:rFonts w:eastAsia="Times New Roman"/>
                          <w:b/>
                          <w:color w:val="000000"/>
                          <w:kern w:val="28"/>
                          <w:sz w:val="24"/>
                          <w:szCs w:val="21"/>
                          <w14:cntxtAlts/>
                        </w:rPr>
                        <w:t>and</w:t>
                      </w:r>
                      <w:r w:rsidR="00F7062B">
                        <w:rPr>
                          <w:rFonts w:eastAsia="Times New Roman"/>
                          <w:b/>
                          <w:color w:val="000000"/>
                          <w:kern w:val="28"/>
                          <w:sz w:val="24"/>
                          <w:szCs w:val="21"/>
                          <w14:cntxtAlts/>
                        </w:rPr>
                        <w:t xml:space="preserve"> to </w:t>
                      </w:r>
                      <w:r w:rsidR="00F77651" w:rsidRPr="007B4428">
                        <w:rPr>
                          <w:rFonts w:eastAsia="Times New Roman"/>
                          <w:b/>
                          <w:color w:val="000000"/>
                          <w:kern w:val="28"/>
                          <w:sz w:val="24"/>
                          <w:szCs w:val="21"/>
                          <w14:cntxtAlts/>
                        </w:rPr>
                        <w:t>allow elective surgeries</w:t>
                      </w:r>
                      <w:r w:rsidR="00F7062B">
                        <w:rPr>
                          <w:rFonts w:eastAsia="Times New Roman"/>
                          <w:b/>
                          <w:color w:val="000000"/>
                          <w:kern w:val="28"/>
                          <w:sz w:val="24"/>
                          <w:szCs w:val="21"/>
                          <w14:cntxtAlts/>
                        </w:rPr>
                        <w:t xml:space="preserve"> and procedures</w:t>
                      </w:r>
                      <w:r w:rsidR="00F77651" w:rsidRPr="007B4428">
                        <w:rPr>
                          <w:rFonts w:eastAsia="Times New Roman"/>
                          <w:b/>
                          <w:color w:val="000000"/>
                          <w:kern w:val="28"/>
                          <w:sz w:val="24"/>
                          <w:szCs w:val="21"/>
                          <w14:cntxtAlts/>
                        </w:rPr>
                        <w:t xml:space="preserve"> to continue without threat of cancellation.</w:t>
                      </w:r>
                      <w:r w:rsidR="00F7062B">
                        <w:rPr>
                          <w:rFonts w:eastAsia="Times New Roman"/>
                          <w:b/>
                          <w:color w:val="000000"/>
                          <w:kern w:val="28"/>
                          <w:sz w:val="24"/>
                          <w:szCs w:val="21"/>
                          <w14:cntxtAlts/>
                        </w:rPr>
                        <w:t xml:space="preserve"> </w:t>
                      </w:r>
                      <w:r w:rsidR="008F780E">
                        <w:rPr>
                          <w:rFonts w:eastAsia="Times New Roman"/>
                          <w:b/>
                          <w:color w:val="000000"/>
                          <w:kern w:val="28"/>
                          <w:sz w:val="24"/>
                          <w:szCs w:val="21"/>
                          <w14:cntxtAlts/>
                        </w:rPr>
                        <w:t xml:space="preserve">IV to </w:t>
                      </w:r>
                      <w:r w:rsidR="00F7062B">
                        <w:rPr>
                          <w:rFonts w:eastAsia="Times New Roman"/>
                          <w:b/>
                          <w:color w:val="000000"/>
                          <w:kern w:val="28"/>
                          <w:sz w:val="24"/>
                          <w:szCs w:val="21"/>
                          <w14:cntxtAlts/>
                        </w:rPr>
                        <w:t>O</w:t>
                      </w:r>
                      <w:r w:rsidR="00C33942" w:rsidRPr="007B4428">
                        <w:rPr>
                          <w:rFonts w:eastAsia="Times New Roman"/>
                          <w:b/>
                          <w:color w:val="000000"/>
                          <w:kern w:val="28"/>
                          <w:sz w:val="24"/>
                          <w:szCs w:val="21"/>
                          <w14:cntxtAlts/>
                        </w:rPr>
                        <w:t xml:space="preserve">ral </w:t>
                      </w:r>
                      <w:r w:rsidR="008F780E">
                        <w:rPr>
                          <w:rFonts w:eastAsia="Times New Roman"/>
                          <w:b/>
                          <w:color w:val="000000"/>
                          <w:kern w:val="28"/>
                          <w:sz w:val="24"/>
                          <w:szCs w:val="21"/>
                          <w14:cntxtAlts/>
                        </w:rPr>
                        <w:t>equivalence</w:t>
                      </w:r>
                      <w:r w:rsidR="00C33942" w:rsidRPr="007B4428">
                        <w:rPr>
                          <w:rFonts w:eastAsia="Times New Roman"/>
                          <w:b/>
                          <w:color w:val="000000"/>
                          <w:kern w:val="28"/>
                          <w:sz w:val="24"/>
                          <w:szCs w:val="21"/>
                          <w14:cntxtAlts/>
                        </w:rPr>
                        <w:t xml:space="preserve"> options</w:t>
                      </w:r>
                      <w:r w:rsidR="008F780E">
                        <w:rPr>
                          <w:rFonts w:eastAsia="Times New Roman"/>
                          <w:b/>
                          <w:color w:val="000000"/>
                          <w:kern w:val="28"/>
                          <w:sz w:val="24"/>
                          <w:szCs w:val="21"/>
                          <w14:cntxtAlts/>
                        </w:rPr>
                        <w:t xml:space="preserve"> for opioids</w:t>
                      </w:r>
                      <w:r w:rsidR="00C33942" w:rsidRPr="007B4428">
                        <w:rPr>
                          <w:rFonts w:eastAsia="Times New Roman"/>
                          <w:b/>
                          <w:color w:val="000000"/>
                          <w:kern w:val="28"/>
                          <w:sz w:val="24"/>
                          <w:szCs w:val="21"/>
                          <w14:cntxtAlts/>
                        </w:rPr>
                        <w:t xml:space="preserve"> include the following:</w:t>
                      </w:r>
                    </w:p>
                    <w:tbl>
                      <w:tblPr>
                        <w:tblStyle w:val="TableGrid2"/>
                        <w:tblW w:w="0" w:type="auto"/>
                        <w:tblLook w:val="04A0" w:firstRow="1" w:lastRow="0" w:firstColumn="1" w:lastColumn="0" w:noHBand="0" w:noVBand="1"/>
                      </w:tblPr>
                      <w:tblGrid>
                        <w:gridCol w:w="2245"/>
                        <w:gridCol w:w="2495"/>
                        <w:gridCol w:w="1879"/>
                        <w:gridCol w:w="2099"/>
                      </w:tblGrid>
                      <w:tr w:rsidR="00044AAB" w:rsidRPr="00044AAB" w:rsidTr="00044AAB">
                        <w:tc>
                          <w:tcPr>
                            <w:tcW w:w="2245" w:type="dxa"/>
                          </w:tcPr>
                          <w:p w:rsidR="00044AAB" w:rsidRPr="00044AAB" w:rsidRDefault="00044AAB" w:rsidP="00044AAB">
                            <w:pPr>
                              <w:rPr>
                                <w:sz w:val="18"/>
                                <w:szCs w:val="18"/>
                              </w:rPr>
                            </w:pPr>
                            <w:r w:rsidRPr="00044AAB">
                              <w:rPr>
                                <w:sz w:val="18"/>
                                <w:szCs w:val="18"/>
                              </w:rPr>
                              <w:t>Ordered</w:t>
                            </w:r>
                          </w:p>
                        </w:tc>
                        <w:tc>
                          <w:tcPr>
                            <w:tcW w:w="2495" w:type="dxa"/>
                          </w:tcPr>
                          <w:p w:rsidR="00044AAB" w:rsidRPr="00044AAB" w:rsidRDefault="00044AAB" w:rsidP="00044AAB">
                            <w:pPr>
                              <w:rPr>
                                <w:sz w:val="18"/>
                                <w:szCs w:val="18"/>
                              </w:rPr>
                            </w:pPr>
                            <w:r w:rsidRPr="00044AAB">
                              <w:rPr>
                                <w:sz w:val="18"/>
                                <w:szCs w:val="18"/>
                              </w:rPr>
                              <w:t>Oral Substitute 1</w:t>
                            </w:r>
                            <w:r w:rsidRPr="00044AAB">
                              <w:rPr>
                                <w:sz w:val="18"/>
                                <w:szCs w:val="18"/>
                                <w:vertAlign w:val="superscript"/>
                              </w:rPr>
                              <w:t>st</w:t>
                            </w:r>
                            <w:r w:rsidRPr="00044AAB">
                              <w:rPr>
                                <w:sz w:val="18"/>
                                <w:szCs w:val="18"/>
                              </w:rPr>
                              <w:t xml:space="preserve"> choice</w:t>
                            </w:r>
                          </w:p>
                        </w:tc>
                        <w:tc>
                          <w:tcPr>
                            <w:tcW w:w="1879" w:type="dxa"/>
                          </w:tcPr>
                          <w:p w:rsidR="00044AAB" w:rsidRPr="00044AAB" w:rsidRDefault="00044AAB" w:rsidP="00044AAB">
                            <w:pPr>
                              <w:rPr>
                                <w:sz w:val="18"/>
                                <w:szCs w:val="18"/>
                              </w:rPr>
                            </w:pPr>
                            <w:r w:rsidRPr="00044AAB">
                              <w:rPr>
                                <w:sz w:val="18"/>
                                <w:szCs w:val="18"/>
                              </w:rPr>
                              <w:t>Oral Substitute 2</w:t>
                            </w:r>
                            <w:r w:rsidRPr="00044AAB">
                              <w:rPr>
                                <w:sz w:val="18"/>
                                <w:szCs w:val="18"/>
                                <w:vertAlign w:val="superscript"/>
                              </w:rPr>
                              <w:t>nd</w:t>
                            </w:r>
                            <w:r w:rsidRPr="00044AAB">
                              <w:rPr>
                                <w:sz w:val="18"/>
                                <w:szCs w:val="18"/>
                              </w:rPr>
                              <w:t xml:space="preserve"> choice</w:t>
                            </w:r>
                          </w:p>
                        </w:tc>
                        <w:tc>
                          <w:tcPr>
                            <w:tcW w:w="2099" w:type="dxa"/>
                          </w:tcPr>
                          <w:p w:rsidR="00044AAB" w:rsidRPr="00044AAB" w:rsidRDefault="00044AAB" w:rsidP="00044AAB">
                            <w:pPr>
                              <w:rPr>
                                <w:sz w:val="18"/>
                                <w:szCs w:val="18"/>
                              </w:rPr>
                            </w:pPr>
                            <w:r w:rsidRPr="00044AAB">
                              <w:rPr>
                                <w:sz w:val="18"/>
                                <w:szCs w:val="18"/>
                              </w:rPr>
                              <w:t>Oral substitute 3</w:t>
                            </w:r>
                            <w:r w:rsidRPr="00044AAB">
                              <w:rPr>
                                <w:sz w:val="18"/>
                                <w:szCs w:val="18"/>
                                <w:vertAlign w:val="superscript"/>
                              </w:rPr>
                              <w:t>rd</w:t>
                            </w:r>
                            <w:r w:rsidRPr="00044AAB">
                              <w:rPr>
                                <w:sz w:val="18"/>
                                <w:szCs w:val="18"/>
                              </w:rPr>
                              <w:t xml:space="preserve"> choice</w:t>
                            </w:r>
                          </w:p>
                        </w:tc>
                      </w:tr>
                      <w:tr w:rsidR="00044AAB" w:rsidRPr="00044AAB" w:rsidTr="00044AAB">
                        <w:tc>
                          <w:tcPr>
                            <w:tcW w:w="2245" w:type="dxa"/>
                          </w:tcPr>
                          <w:p w:rsidR="00044AAB" w:rsidRPr="00044AAB" w:rsidRDefault="00044AAB" w:rsidP="00044AAB">
                            <w:pPr>
                              <w:rPr>
                                <w:sz w:val="18"/>
                                <w:szCs w:val="18"/>
                              </w:rPr>
                            </w:pPr>
                            <w:r w:rsidRPr="00044AAB">
                              <w:rPr>
                                <w:sz w:val="18"/>
                                <w:szCs w:val="18"/>
                              </w:rPr>
                              <w:t xml:space="preserve">Morphine 2mg IV q1-4 </w:t>
                            </w:r>
                            <w:proofErr w:type="spellStart"/>
                            <w:r w:rsidRPr="00044AAB">
                              <w:rPr>
                                <w:sz w:val="18"/>
                                <w:szCs w:val="18"/>
                              </w:rPr>
                              <w:t>hrs</w:t>
                            </w:r>
                            <w:proofErr w:type="spellEnd"/>
                            <w:r w:rsidRPr="00044AAB">
                              <w:rPr>
                                <w:sz w:val="18"/>
                                <w:szCs w:val="18"/>
                              </w:rPr>
                              <w:t xml:space="preserve"> prn</w:t>
                            </w:r>
                          </w:p>
                        </w:tc>
                        <w:tc>
                          <w:tcPr>
                            <w:tcW w:w="2495" w:type="dxa"/>
                          </w:tcPr>
                          <w:p w:rsidR="00044AAB" w:rsidRPr="00044AAB" w:rsidRDefault="00044AAB" w:rsidP="00044AAB">
                            <w:pPr>
                              <w:rPr>
                                <w:sz w:val="18"/>
                                <w:szCs w:val="18"/>
                              </w:rPr>
                            </w:pPr>
                            <w:r w:rsidRPr="00044AAB">
                              <w:rPr>
                                <w:sz w:val="18"/>
                                <w:szCs w:val="18"/>
                              </w:rPr>
                              <w:t xml:space="preserve">Morphine IR 7.5mg oral q 4 </w:t>
                            </w:r>
                            <w:proofErr w:type="spellStart"/>
                            <w:r w:rsidRPr="00044AAB">
                              <w:rPr>
                                <w:sz w:val="18"/>
                                <w:szCs w:val="18"/>
                              </w:rPr>
                              <w:t>hrs</w:t>
                            </w:r>
                            <w:proofErr w:type="spellEnd"/>
                            <w:r w:rsidRPr="00044AAB">
                              <w:rPr>
                                <w:sz w:val="18"/>
                                <w:szCs w:val="18"/>
                              </w:rPr>
                              <w:t xml:space="preserve"> prn</w:t>
                            </w:r>
                          </w:p>
                        </w:tc>
                        <w:tc>
                          <w:tcPr>
                            <w:tcW w:w="1879" w:type="dxa"/>
                          </w:tcPr>
                          <w:p w:rsidR="00044AAB" w:rsidRPr="00044AAB" w:rsidRDefault="00044AAB" w:rsidP="00044AAB">
                            <w:pPr>
                              <w:rPr>
                                <w:sz w:val="18"/>
                                <w:szCs w:val="18"/>
                              </w:rPr>
                            </w:pPr>
                            <w:r w:rsidRPr="00044AAB">
                              <w:rPr>
                                <w:sz w:val="18"/>
                                <w:szCs w:val="18"/>
                              </w:rPr>
                              <w:t xml:space="preserve">Oxycodone 5mg </w:t>
                            </w:r>
                            <w:proofErr w:type="spellStart"/>
                            <w:r w:rsidRPr="00044AAB">
                              <w:rPr>
                                <w:sz w:val="18"/>
                                <w:szCs w:val="18"/>
                              </w:rPr>
                              <w:t>po</w:t>
                            </w:r>
                            <w:proofErr w:type="spellEnd"/>
                            <w:r w:rsidRPr="00044AAB">
                              <w:rPr>
                                <w:sz w:val="18"/>
                                <w:szCs w:val="18"/>
                              </w:rPr>
                              <w:t xml:space="preserve"> q 4 </w:t>
                            </w:r>
                            <w:proofErr w:type="spellStart"/>
                            <w:r w:rsidRPr="00044AAB">
                              <w:rPr>
                                <w:sz w:val="18"/>
                                <w:szCs w:val="18"/>
                              </w:rPr>
                              <w:t>hrs</w:t>
                            </w:r>
                            <w:proofErr w:type="spellEnd"/>
                            <w:r w:rsidRPr="00044AAB">
                              <w:rPr>
                                <w:sz w:val="18"/>
                                <w:szCs w:val="18"/>
                              </w:rPr>
                              <w:t xml:space="preserve"> prn</w:t>
                            </w:r>
                          </w:p>
                        </w:tc>
                        <w:tc>
                          <w:tcPr>
                            <w:tcW w:w="2099" w:type="dxa"/>
                          </w:tcPr>
                          <w:p w:rsidR="00044AAB" w:rsidRPr="00044AAB" w:rsidRDefault="00044AAB" w:rsidP="00044AAB">
                            <w:pPr>
                              <w:rPr>
                                <w:sz w:val="18"/>
                                <w:szCs w:val="18"/>
                              </w:rPr>
                            </w:pPr>
                            <w:r w:rsidRPr="00044AAB">
                              <w:rPr>
                                <w:sz w:val="18"/>
                                <w:szCs w:val="18"/>
                              </w:rPr>
                              <w:t>Hydromorphone</w:t>
                            </w:r>
                          </w:p>
                          <w:p w:rsidR="00044AAB" w:rsidRPr="00044AAB" w:rsidRDefault="00044AAB" w:rsidP="00044AAB">
                            <w:pPr>
                              <w:rPr>
                                <w:sz w:val="18"/>
                                <w:szCs w:val="18"/>
                              </w:rPr>
                            </w:pPr>
                            <w:r w:rsidRPr="00044AAB">
                              <w:rPr>
                                <w:sz w:val="18"/>
                                <w:szCs w:val="18"/>
                              </w:rPr>
                              <w:t xml:space="preserve">2mg oral q 4 </w:t>
                            </w:r>
                            <w:proofErr w:type="spellStart"/>
                            <w:r w:rsidRPr="00044AAB">
                              <w:rPr>
                                <w:sz w:val="18"/>
                                <w:szCs w:val="18"/>
                              </w:rPr>
                              <w:t>hrs</w:t>
                            </w:r>
                            <w:proofErr w:type="spellEnd"/>
                            <w:r w:rsidRPr="00044AAB">
                              <w:rPr>
                                <w:sz w:val="18"/>
                                <w:szCs w:val="18"/>
                              </w:rPr>
                              <w:t xml:space="preserve"> prn</w:t>
                            </w:r>
                          </w:p>
                        </w:tc>
                      </w:tr>
                      <w:tr w:rsidR="00044AAB" w:rsidRPr="00044AAB" w:rsidTr="00044AAB">
                        <w:tc>
                          <w:tcPr>
                            <w:tcW w:w="2245" w:type="dxa"/>
                          </w:tcPr>
                          <w:p w:rsidR="00044AAB" w:rsidRPr="00044AAB" w:rsidRDefault="00044AAB" w:rsidP="00044AAB">
                            <w:pPr>
                              <w:rPr>
                                <w:sz w:val="18"/>
                                <w:szCs w:val="18"/>
                              </w:rPr>
                            </w:pPr>
                            <w:r w:rsidRPr="00044AAB">
                              <w:rPr>
                                <w:sz w:val="18"/>
                                <w:szCs w:val="18"/>
                              </w:rPr>
                              <w:t xml:space="preserve">Morphine 4mg IV q 1-4 </w:t>
                            </w:r>
                            <w:proofErr w:type="spellStart"/>
                            <w:r w:rsidRPr="00044AAB">
                              <w:rPr>
                                <w:sz w:val="18"/>
                                <w:szCs w:val="18"/>
                              </w:rPr>
                              <w:t>hrs</w:t>
                            </w:r>
                            <w:proofErr w:type="spellEnd"/>
                            <w:r w:rsidRPr="00044AAB">
                              <w:rPr>
                                <w:sz w:val="18"/>
                                <w:szCs w:val="18"/>
                              </w:rPr>
                              <w:t xml:space="preserve"> prn </w:t>
                            </w:r>
                          </w:p>
                        </w:tc>
                        <w:tc>
                          <w:tcPr>
                            <w:tcW w:w="2495" w:type="dxa"/>
                          </w:tcPr>
                          <w:p w:rsidR="00044AAB" w:rsidRPr="00044AAB" w:rsidRDefault="00044AAB" w:rsidP="00044AAB">
                            <w:pPr>
                              <w:rPr>
                                <w:sz w:val="18"/>
                                <w:szCs w:val="18"/>
                              </w:rPr>
                            </w:pPr>
                            <w:r w:rsidRPr="00044AAB">
                              <w:rPr>
                                <w:sz w:val="18"/>
                                <w:szCs w:val="18"/>
                              </w:rPr>
                              <w:t xml:space="preserve">Morphine IR 15mg oral q 4 </w:t>
                            </w:r>
                            <w:proofErr w:type="spellStart"/>
                            <w:r w:rsidRPr="00044AAB">
                              <w:rPr>
                                <w:sz w:val="18"/>
                                <w:szCs w:val="18"/>
                              </w:rPr>
                              <w:t>hrs</w:t>
                            </w:r>
                            <w:proofErr w:type="spellEnd"/>
                            <w:r w:rsidRPr="00044AAB">
                              <w:rPr>
                                <w:sz w:val="18"/>
                                <w:szCs w:val="18"/>
                              </w:rPr>
                              <w:t xml:space="preserve"> prn </w:t>
                            </w:r>
                            <w:bookmarkStart w:id="1" w:name="_GoBack"/>
                            <w:bookmarkEnd w:id="1"/>
                          </w:p>
                        </w:tc>
                        <w:tc>
                          <w:tcPr>
                            <w:tcW w:w="1879" w:type="dxa"/>
                          </w:tcPr>
                          <w:p w:rsidR="00044AAB" w:rsidRPr="00044AAB" w:rsidRDefault="00044AAB" w:rsidP="00044AAB">
                            <w:pPr>
                              <w:rPr>
                                <w:sz w:val="18"/>
                                <w:szCs w:val="18"/>
                              </w:rPr>
                            </w:pPr>
                            <w:r w:rsidRPr="00044AAB">
                              <w:rPr>
                                <w:sz w:val="18"/>
                                <w:szCs w:val="18"/>
                              </w:rPr>
                              <w:t xml:space="preserve">Oxycodone 10mg </w:t>
                            </w:r>
                            <w:proofErr w:type="spellStart"/>
                            <w:r w:rsidRPr="00044AAB">
                              <w:rPr>
                                <w:sz w:val="18"/>
                                <w:szCs w:val="18"/>
                              </w:rPr>
                              <w:t>po</w:t>
                            </w:r>
                            <w:proofErr w:type="spellEnd"/>
                            <w:r w:rsidRPr="00044AAB">
                              <w:rPr>
                                <w:sz w:val="18"/>
                                <w:szCs w:val="18"/>
                              </w:rPr>
                              <w:t xml:space="preserve"> q 4 </w:t>
                            </w:r>
                            <w:proofErr w:type="spellStart"/>
                            <w:r w:rsidRPr="00044AAB">
                              <w:rPr>
                                <w:sz w:val="18"/>
                                <w:szCs w:val="18"/>
                              </w:rPr>
                              <w:t>hrs</w:t>
                            </w:r>
                            <w:proofErr w:type="spellEnd"/>
                            <w:r w:rsidRPr="00044AAB">
                              <w:rPr>
                                <w:sz w:val="18"/>
                                <w:szCs w:val="18"/>
                              </w:rPr>
                              <w:t xml:space="preserve"> prn</w:t>
                            </w:r>
                          </w:p>
                        </w:tc>
                        <w:tc>
                          <w:tcPr>
                            <w:tcW w:w="2099" w:type="dxa"/>
                          </w:tcPr>
                          <w:p w:rsidR="00044AAB" w:rsidRPr="00044AAB" w:rsidRDefault="00044AAB" w:rsidP="00044AAB">
                            <w:pPr>
                              <w:rPr>
                                <w:sz w:val="18"/>
                                <w:szCs w:val="18"/>
                              </w:rPr>
                            </w:pPr>
                            <w:r w:rsidRPr="00044AAB">
                              <w:rPr>
                                <w:sz w:val="18"/>
                                <w:szCs w:val="18"/>
                              </w:rPr>
                              <w:t>Hydromorphone</w:t>
                            </w:r>
                          </w:p>
                          <w:p w:rsidR="00044AAB" w:rsidRPr="00044AAB" w:rsidRDefault="00044AAB" w:rsidP="00044AAB">
                            <w:pPr>
                              <w:rPr>
                                <w:sz w:val="18"/>
                                <w:szCs w:val="18"/>
                              </w:rPr>
                            </w:pPr>
                            <w:r w:rsidRPr="00044AAB">
                              <w:rPr>
                                <w:sz w:val="18"/>
                                <w:szCs w:val="18"/>
                              </w:rPr>
                              <w:t xml:space="preserve">4mg oral q 4 </w:t>
                            </w:r>
                            <w:proofErr w:type="spellStart"/>
                            <w:r w:rsidRPr="00044AAB">
                              <w:rPr>
                                <w:sz w:val="18"/>
                                <w:szCs w:val="18"/>
                              </w:rPr>
                              <w:t>hrs</w:t>
                            </w:r>
                            <w:proofErr w:type="spellEnd"/>
                            <w:r w:rsidRPr="00044AAB">
                              <w:rPr>
                                <w:sz w:val="18"/>
                                <w:szCs w:val="18"/>
                              </w:rPr>
                              <w:t xml:space="preserve"> prn</w:t>
                            </w:r>
                          </w:p>
                        </w:tc>
                      </w:tr>
                      <w:tr w:rsidR="00044AAB" w:rsidRPr="00044AAB" w:rsidTr="00044AAB">
                        <w:tc>
                          <w:tcPr>
                            <w:tcW w:w="2245" w:type="dxa"/>
                          </w:tcPr>
                          <w:p w:rsidR="00044AAB" w:rsidRPr="00044AAB" w:rsidRDefault="00044AAB" w:rsidP="00044AAB">
                            <w:pPr>
                              <w:rPr>
                                <w:sz w:val="18"/>
                                <w:szCs w:val="18"/>
                              </w:rPr>
                            </w:pPr>
                            <w:r w:rsidRPr="00044AAB">
                              <w:rPr>
                                <w:sz w:val="18"/>
                                <w:szCs w:val="18"/>
                              </w:rPr>
                              <w:t xml:space="preserve">Hydromorphone 0.2-0.5mg IV q1-4 </w:t>
                            </w:r>
                            <w:proofErr w:type="spellStart"/>
                            <w:r w:rsidRPr="00044AAB">
                              <w:rPr>
                                <w:sz w:val="18"/>
                                <w:szCs w:val="18"/>
                              </w:rPr>
                              <w:t>hrs</w:t>
                            </w:r>
                            <w:proofErr w:type="spellEnd"/>
                            <w:r w:rsidRPr="00044AAB">
                              <w:rPr>
                                <w:sz w:val="18"/>
                                <w:szCs w:val="18"/>
                              </w:rPr>
                              <w:t xml:space="preserve"> prn</w:t>
                            </w:r>
                          </w:p>
                        </w:tc>
                        <w:tc>
                          <w:tcPr>
                            <w:tcW w:w="2495" w:type="dxa"/>
                          </w:tcPr>
                          <w:p w:rsidR="00044AAB" w:rsidRPr="00044AAB" w:rsidRDefault="00044AAB" w:rsidP="00044AAB">
                            <w:pPr>
                              <w:rPr>
                                <w:sz w:val="18"/>
                                <w:szCs w:val="18"/>
                              </w:rPr>
                            </w:pPr>
                            <w:r w:rsidRPr="00044AAB">
                              <w:rPr>
                                <w:sz w:val="18"/>
                                <w:szCs w:val="18"/>
                              </w:rPr>
                              <w:t>Hydromorphone</w:t>
                            </w:r>
                            <w:r w:rsidR="007223D6" w:rsidRPr="007223D6">
                              <w:rPr>
                                <w:sz w:val="18"/>
                                <w:szCs w:val="18"/>
                              </w:rPr>
                              <w:t xml:space="preserve"> </w:t>
                            </w:r>
                            <w:r w:rsidRPr="00044AAB">
                              <w:rPr>
                                <w:sz w:val="18"/>
                                <w:szCs w:val="18"/>
                              </w:rPr>
                              <w:t xml:space="preserve">1mg-2mg oral q 4 </w:t>
                            </w:r>
                            <w:proofErr w:type="spellStart"/>
                            <w:r w:rsidRPr="00044AAB">
                              <w:rPr>
                                <w:sz w:val="18"/>
                                <w:szCs w:val="18"/>
                              </w:rPr>
                              <w:t>hrs</w:t>
                            </w:r>
                            <w:proofErr w:type="spellEnd"/>
                            <w:r w:rsidRPr="00044AAB">
                              <w:rPr>
                                <w:sz w:val="18"/>
                                <w:szCs w:val="18"/>
                              </w:rPr>
                              <w:t xml:space="preserve"> prn</w:t>
                            </w:r>
                          </w:p>
                        </w:tc>
                        <w:tc>
                          <w:tcPr>
                            <w:tcW w:w="1879" w:type="dxa"/>
                          </w:tcPr>
                          <w:p w:rsidR="00044AAB" w:rsidRPr="00044AAB" w:rsidRDefault="00044AAB" w:rsidP="00044AAB">
                            <w:pPr>
                              <w:rPr>
                                <w:sz w:val="18"/>
                                <w:szCs w:val="18"/>
                              </w:rPr>
                            </w:pPr>
                            <w:r w:rsidRPr="00044AAB">
                              <w:rPr>
                                <w:sz w:val="18"/>
                                <w:szCs w:val="18"/>
                              </w:rPr>
                              <w:t xml:space="preserve">Morphine IR 7.5mg-15mg oral q 4 </w:t>
                            </w:r>
                            <w:proofErr w:type="spellStart"/>
                            <w:r w:rsidRPr="00044AAB">
                              <w:rPr>
                                <w:sz w:val="18"/>
                                <w:szCs w:val="18"/>
                              </w:rPr>
                              <w:t>hrs</w:t>
                            </w:r>
                            <w:proofErr w:type="spellEnd"/>
                            <w:r w:rsidRPr="00044AAB">
                              <w:rPr>
                                <w:sz w:val="18"/>
                                <w:szCs w:val="18"/>
                              </w:rPr>
                              <w:t xml:space="preserve"> prn</w:t>
                            </w:r>
                          </w:p>
                        </w:tc>
                        <w:tc>
                          <w:tcPr>
                            <w:tcW w:w="2099" w:type="dxa"/>
                          </w:tcPr>
                          <w:p w:rsidR="00044AAB" w:rsidRPr="00044AAB" w:rsidRDefault="00044AAB" w:rsidP="00044AAB">
                            <w:pPr>
                              <w:rPr>
                                <w:sz w:val="18"/>
                                <w:szCs w:val="18"/>
                              </w:rPr>
                            </w:pPr>
                            <w:r w:rsidRPr="00044AAB">
                              <w:rPr>
                                <w:sz w:val="18"/>
                                <w:szCs w:val="18"/>
                              </w:rPr>
                              <w:t xml:space="preserve">Oxycodone 2.5mg-5mg oral q 4 </w:t>
                            </w:r>
                            <w:proofErr w:type="spellStart"/>
                            <w:r w:rsidRPr="00044AAB">
                              <w:rPr>
                                <w:sz w:val="18"/>
                                <w:szCs w:val="18"/>
                              </w:rPr>
                              <w:t>hrs</w:t>
                            </w:r>
                            <w:proofErr w:type="spellEnd"/>
                            <w:r w:rsidRPr="00044AAB">
                              <w:rPr>
                                <w:sz w:val="18"/>
                                <w:szCs w:val="18"/>
                              </w:rPr>
                              <w:t xml:space="preserve"> prn</w:t>
                            </w:r>
                          </w:p>
                        </w:tc>
                      </w:tr>
                      <w:tr w:rsidR="00044AAB" w:rsidRPr="00044AAB" w:rsidTr="00044AAB">
                        <w:tc>
                          <w:tcPr>
                            <w:tcW w:w="2245" w:type="dxa"/>
                          </w:tcPr>
                          <w:p w:rsidR="00044AAB" w:rsidRPr="00044AAB" w:rsidRDefault="00044AAB" w:rsidP="00044AAB">
                            <w:pPr>
                              <w:rPr>
                                <w:sz w:val="18"/>
                                <w:szCs w:val="18"/>
                              </w:rPr>
                            </w:pPr>
                            <w:r w:rsidRPr="00044AAB">
                              <w:rPr>
                                <w:sz w:val="18"/>
                                <w:szCs w:val="18"/>
                              </w:rPr>
                              <w:t xml:space="preserve">Hydromorphone 0.6-1mg IV q 1-4 </w:t>
                            </w:r>
                            <w:proofErr w:type="spellStart"/>
                            <w:r w:rsidRPr="00044AAB">
                              <w:rPr>
                                <w:sz w:val="18"/>
                                <w:szCs w:val="18"/>
                              </w:rPr>
                              <w:t>hrs</w:t>
                            </w:r>
                            <w:proofErr w:type="spellEnd"/>
                            <w:r w:rsidRPr="00044AAB">
                              <w:rPr>
                                <w:sz w:val="18"/>
                                <w:szCs w:val="18"/>
                              </w:rPr>
                              <w:t xml:space="preserve"> prn </w:t>
                            </w:r>
                          </w:p>
                        </w:tc>
                        <w:tc>
                          <w:tcPr>
                            <w:tcW w:w="2495" w:type="dxa"/>
                          </w:tcPr>
                          <w:p w:rsidR="00044AAB" w:rsidRPr="00044AAB" w:rsidRDefault="00044AAB" w:rsidP="00044AAB">
                            <w:pPr>
                              <w:rPr>
                                <w:sz w:val="18"/>
                                <w:szCs w:val="18"/>
                              </w:rPr>
                            </w:pPr>
                            <w:r w:rsidRPr="00044AAB">
                              <w:rPr>
                                <w:sz w:val="18"/>
                                <w:szCs w:val="18"/>
                              </w:rPr>
                              <w:t>Hydromorphone</w:t>
                            </w:r>
                          </w:p>
                          <w:p w:rsidR="00044AAB" w:rsidRPr="00044AAB" w:rsidRDefault="00044AAB" w:rsidP="00044AAB">
                            <w:pPr>
                              <w:rPr>
                                <w:sz w:val="18"/>
                                <w:szCs w:val="18"/>
                              </w:rPr>
                            </w:pPr>
                            <w:r w:rsidRPr="00044AAB">
                              <w:rPr>
                                <w:sz w:val="18"/>
                                <w:szCs w:val="18"/>
                              </w:rPr>
                              <w:t xml:space="preserve">2mg-4mg oral q 4 </w:t>
                            </w:r>
                            <w:proofErr w:type="spellStart"/>
                            <w:r w:rsidRPr="00044AAB">
                              <w:rPr>
                                <w:sz w:val="18"/>
                                <w:szCs w:val="18"/>
                              </w:rPr>
                              <w:t>hrs</w:t>
                            </w:r>
                            <w:proofErr w:type="spellEnd"/>
                            <w:r w:rsidRPr="00044AAB">
                              <w:rPr>
                                <w:sz w:val="18"/>
                                <w:szCs w:val="18"/>
                              </w:rPr>
                              <w:t xml:space="preserve"> prn</w:t>
                            </w:r>
                          </w:p>
                        </w:tc>
                        <w:tc>
                          <w:tcPr>
                            <w:tcW w:w="1879" w:type="dxa"/>
                          </w:tcPr>
                          <w:p w:rsidR="00044AAB" w:rsidRPr="00044AAB" w:rsidRDefault="00044AAB" w:rsidP="00044AAB">
                            <w:pPr>
                              <w:rPr>
                                <w:sz w:val="18"/>
                                <w:szCs w:val="18"/>
                              </w:rPr>
                            </w:pPr>
                            <w:r w:rsidRPr="00044AAB">
                              <w:rPr>
                                <w:sz w:val="18"/>
                                <w:szCs w:val="18"/>
                              </w:rPr>
                              <w:t xml:space="preserve">Morphine 15mg oral q 4 </w:t>
                            </w:r>
                            <w:proofErr w:type="spellStart"/>
                            <w:r w:rsidRPr="00044AAB">
                              <w:rPr>
                                <w:sz w:val="18"/>
                                <w:szCs w:val="18"/>
                              </w:rPr>
                              <w:t>hrs</w:t>
                            </w:r>
                            <w:proofErr w:type="spellEnd"/>
                            <w:r w:rsidRPr="00044AAB">
                              <w:rPr>
                                <w:sz w:val="18"/>
                                <w:szCs w:val="18"/>
                              </w:rPr>
                              <w:t xml:space="preserve"> prn</w:t>
                            </w:r>
                          </w:p>
                        </w:tc>
                        <w:tc>
                          <w:tcPr>
                            <w:tcW w:w="2099" w:type="dxa"/>
                          </w:tcPr>
                          <w:p w:rsidR="00044AAB" w:rsidRPr="00044AAB" w:rsidRDefault="00044AAB" w:rsidP="00044AAB">
                            <w:pPr>
                              <w:rPr>
                                <w:sz w:val="18"/>
                                <w:szCs w:val="18"/>
                              </w:rPr>
                            </w:pPr>
                            <w:r w:rsidRPr="00044AAB">
                              <w:rPr>
                                <w:sz w:val="18"/>
                                <w:szCs w:val="18"/>
                              </w:rPr>
                              <w:t xml:space="preserve">Oxycodone 7.5mg-10mg oral q 4 </w:t>
                            </w:r>
                            <w:proofErr w:type="spellStart"/>
                            <w:r w:rsidRPr="00044AAB">
                              <w:rPr>
                                <w:sz w:val="18"/>
                                <w:szCs w:val="18"/>
                              </w:rPr>
                              <w:t>hrs</w:t>
                            </w:r>
                            <w:proofErr w:type="spellEnd"/>
                            <w:r w:rsidRPr="00044AAB">
                              <w:rPr>
                                <w:sz w:val="18"/>
                                <w:szCs w:val="18"/>
                              </w:rPr>
                              <w:t xml:space="preserve"> prn</w:t>
                            </w:r>
                          </w:p>
                        </w:tc>
                      </w:tr>
                      <w:tr w:rsidR="00044AAB" w:rsidRPr="00044AAB" w:rsidTr="00044AAB">
                        <w:tc>
                          <w:tcPr>
                            <w:tcW w:w="2245" w:type="dxa"/>
                          </w:tcPr>
                          <w:p w:rsidR="00044AAB" w:rsidRPr="00044AAB" w:rsidRDefault="00044AAB" w:rsidP="00044AAB">
                            <w:pPr>
                              <w:rPr>
                                <w:sz w:val="18"/>
                                <w:szCs w:val="18"/>
                              </w:rPr>
                            </w:pPr>
                            <w:r w:rsidRPr="00044AAB">
                              <w:rPr>
                                <w:sz w:val="18"/>
                                <w:szCs w:val="18"/>
                              </w:rPr>
                              <w:t xml:space="preserve">Hydromorphone 2mg IV q1-4 </w:t>
                            </w:r>
                            <w:proofErr w:type="spellStart"/>
                            <w:r w:rsidRPr="00044AAB">
                              <w:rPr>
                                <w:sz w:val="18"/>
                                <w:szCs w:val="18"/>
                              </w:rPr>
                              <w:t>hrs</w:t>
                            </w:r>
                            <w:proofErr w:type="spellEnd"/>
                            <w:r w:rsidRPr="00044AAB">
                              <w:rPr>
                                <w:sz w:val="18"/>
                                <w:szCs w:val="18"/>
                              </w:rPr>
                              <w:t xml:space="preserve"> prn </w:t>
                            </w:r>
                          </w:p>
                        </w:tc>
                        <w:tc>
                          <w:tcPr>
                            <w:tcW w:w="2495" w:type="dxa"/>
                          </w:tcPr>
                          <w:p w:rsidR="00044AAB" w:rsidRPr="00044AAB" w:rsidRDefault="00044AAB" w:rsidP="00044AAB">
                            <w:pPr>
                              <w:rPr>
                                <w:sz w:val="18"/>
                                <w:szCs w:val="18"/>
                              </w:rPr>
                            </w:pPr>
                            <w:r w:rsidRPr="00044AAB">
                              <w:rPr>
                                <w:sz w:val="18"/>
                                <w:szCs w:val="18"/>
                              </w:rPr>
                              <w:t xml:space="preserve">Hydromorphone 6mg </w:t>
                            </w:r>
                            <w:proofErr w:type="spellStart"/>
                            <w:r w:rsidRPr="00044AAB">
                              <w:rPr>
                                <w:sz w:val="18"/>
                                <w:szCs w:val="18"/>
                              </w:rPr>
                              <w:t>po</w:t>
                            </w:r>
                            <w:proofErr w:type="spellEnd"/>
                            <w:r w:rsidRPr="00044AAB">
                              <w:rPr>
                                <w:sz w:val="18"/>
                                <w:szCs w:val="18"/>
                              </w:rPr>
                              <w:t xml:space="preserve"> q 4 </w:t>
                            </w:r>
                            <w:proofErr w:type="spellStart"/>
                            <w:r w:rsidRPr="00044AAB">
                              <w:rPr>
                                <w:sz w:val="18"/>
                                <w:szCs w:val="18"/>
                              </w:rPr>
                              <w:t>hrs</w:t>
                            </w:r>
                            <w:proofErr w:type="spellEnd"/>
                            <w:r w:rsidRPr="00044AAB">
                              <w:rPr>
                                <w:sz w:val="18"/>
                                <w:szCs w:val="18"/>
                              </w:rPr>
                              <w:t xml:space="preserve"> prn pain</w:t>
                            </w:r>
                          </w:p>
                        </w:tc>
                        <w:tc>
                          <w:tcPr>
                            <w:tcW w:w="1879" w:type="dxa"/>
                          </w:tcPr>
                          <w:p w:rsidR="00044AAB" w:rsidRPr="00044AAB" w:rsidRDefault="00044AAB" w:rsidP="00044AAB">
                            <w:pPr>
                              <w:rPr>
                                <w:sz w:val="18"/>
                                <w:szCs w:val="18"/>
                              </w:rPr>
                            </w:pPr>
                            <w:r w:rsidRPr="00044AAB">
                              <w:rPr>
                                <w:sz w:val="18"/>
                                <w:szCs w:val="18"/>
                              </w:rPr>
                              <w:t xml:space="preserve">Morphine IR 30mg oral q 4 </w:t>
                            </w:r>
                            <w:proofErr w:type="spellStart"/>
                            <w:r w:rsidRPr="00044AAB">
                              <w:rPr>
                                <w:sz w:val="18"/>
                                <w:szCs w:val="18"/>
                              </w:rPr>
                              <w:t>hrs</w:t>
                            </w:r>
                            <w:proofErr w:type="spellEnd"/>
                            <w:r w:rsidRPr="00044AAB">
                              <w:rPr>
                                <w:sz w:val="18"/>
                                <w:szCs w:val="18"/>
                              </w:rPr>
                              <w:t xml:space="preserve"> prn</w:t>
                            </w:r>
                          </w:p>
                        </w:tc>
                        <w:tc>
                          <w:tcPr>
                            <w:tcW w:w="2099" w:type="dxa"/>
                          </w:tcPr>
                          <w:p w:rsidR="00044AAB" w:rsidRPr="00044AAB" w:rsidRDefault="00044AAB" w:rsidP="00044AAB">
                            <w:pPr>
                              <w:rPr>
                                <w:sz w:val="18"/>
                                <w:szCs w:val="18"/>
                              </w:rPr>
                            </w:pPr>
                            <w:r w:rsidRPr="00044AAB">
                              <w:rPr>
                                <w:sz w:val="18"/>
                                <w:szCs w:val="18"/>
                              </w:rPr>
                              <w:t xml:space="preserve">Oxycodone 15 mg oral q 4 </w:t>
                            </w:r>
                            <w:proofErr w:type="spellStart"/>
                            <w:r w:rsidRPr="00044AAB">
                              <w:rPr>
                                <w:sz w:val="18"/>
                                <w:szCs w:val="18"/>
                              </w:rPr>
                              <w:t>hrs</w:t>
                            </w:r>
                            <w:proofErr w:type="spellEnd"/>
                            <w:r w:rsidRPr="00044AAB">
                              <w:rPr>
                                <w:sz w:val="18"/>
                                <w:szCs w:val="18"/>
                              </w:rPr>
                              <w:t xml:space="preserve"> prn</w:t>
                            </w:r>
                          </w:p>
                        </w:tc>
                      </w:tr>
                      <w:tr w:rsidR="00044AAB" w:rsidRPr="00044AAB" w:rsidTr="00044AAB">
                        <w:tc>
                          <w:tcPr>
                            <w:tcW w:w="2245" w:type="dxa"/>
                          </w:tcPr>
                          <w:p w:rsidR="00044AAB" w:rsidRPr="00044AAB" w:rsidRDefault="00044AAB" w:rsidP="00044AAB">
                            <w:pPr>
                              <w:rPr>
                                <w:sz w:val="18"/>
                                <w:szCs w:val="18"/>
                              </w:rPr>
                            </w:pPr>
                            <w:r w:rsidRPr="00044AAB">
                              <w:rPr>
                                <w:sz w:val="18"/>
                                <w:szCs w:val="18"/>
                              </w:rPr>
                              <w:t xml:space="preserve">Fentanyl 25mcg IV q 1-4 </w:t>
                            </w:r>
                            <w:proofErr w:type="spellStart"/>
                            <w:r w:rsidRPr="00044AAB">
                              <w:rPr>
                                <w:sz w:val="18"/>
                                <w:szCs w:val="18"/>
                              </w:rPr>
                              <w:t>hrs</w:t>
                            </w:r>
                            <w:proofErr w:type="spellEnd"/>
                            <w:r w:rsidRPr="00044AAB">
                              <w:rPr>
                                <w:sz w:val="18"/>
                                <w:szCs w:val="18"/>
                              </w:rPr>
                              <w:t xml:space="preserve"> prn </w:t>
                            </w:r>
                          </w:p>
                        </w:tc>
                        <w:tc>
                          <w:tcPr>
                            <w:tcW w:w="2495" w:type="dxa"/>
                          </w:tcPr>
                          <w:p w:rsidR="00044AAB" w:rsidRPr="00044AAB" w:rsidRDefault="00044AAB" w:rsidP="00044AAB">
                            <w:pPr>
                              <w:rPr>
                                <w:sz w:val="18"/>
                                <w:szCs w:val="18"/>
                              </w:rPr>
                            </w:pPr>
                            <w:r w:rsidRPr="00044AAB">
                              <w:rPr>
                                <w:sz w:val="18"/>
                                <w:szCs w:val="18"/>
                              </w:rPr>
                              <w:t xml:space="preserve">Oxycodone 5mg </w:t>
                            </w:r>
                            <w:proofErr w:type="spellStart"/>
                            <w:r w:rsidRPr="00044AAB">
                              <w:rPr>
                                <w:sz w:val="18"/>
                                <w:szCs w:val="18"/>
                              </w:rPr>
                              <w:t>po</w:t>
                            </w:r>
                            <w:proofErr w:type="spellEnd"/>
                            <w:r w:rsidRPr="00044AAB">
                              <w:rPr>
                                <w:sz w:val="18"/>
                                <w:szCs w:val="18"/>
                              </w:rPr>
                              <w:t xml:space="preserve"> q 4 </w:t>
                            </w:r>
                            <w:proofErr w:type="spellStart"/>
                            <w:r w:rsidRPr="00044AAB">
                              <w:rPr>
                                <w:sz w:val="18"/>
                                <w:szCs w:val="18"/>
                              </w:rPr>
                              <w:t>hrs</w:t>
                            </w:r>
                            <w:proofErr w:type="spellEnd"/>
                            <w:r w:rsidRPr="00044AAB">
                              <w:rPr>
                                <w:sz w:val="18"/>
                                <w:szCs w:val="18"/>
                              </w:rPr>
                              <w:t xml:space="preserve"> prn</w:t>
                            </w:r>
                          </w:p>
                        </w:tc>
                        <w:tc>
                          <w:tcPr>
                            <w:tcW w:w="1879" w:type="dxa"/>
                          </w:tcPr>
                          <w:p w:rsidR="00044AAB" w:rsidRPr="00044AAB" w:rsidRDefault="00044AAB" w:rsidP="00044AAB">
                            <w:pPr>
                              <w:rPr>
                                <w:sz w:val="18"/>
                                <w:szCs w:val="18"/>
                              </w:rPr>
                            </w:pPr>
                            <w:r w:rsidRPr="00044AAB">
                              <w:rPr>
                                <w:sz w:val="18"/>
                                <w:szCs w:val="18"/>
                              </w:rPr>
                              <w:t xml:space="preserve">Morphine IR 7.5mg oral q 4 </w:t>
                            </w:r>
                            <w:proofErr w:type="spellStart"/>
                            <w:r w:rsidRPr="00044AAB">
                              <w:rPr>
                                <w:sz w:val="18"/>
                                <w:szCs w:val="18"/>
                              </w:rPr>
                              <w:t>hrs</w:t>
                            </w:r>
                            <w:proofErr w:type="spellEnd"/>
                            <w:r w:rsidRPr="00044AAB">
                              <w:rPr>
                                <w:sz w:val="18"/>
                                <w:szCs w:val="18"/>
                              </w:rPr>
                              <w:t xml:space="preserve"> prn</w:t>
                            </w:r>
                          </w:p>
                        </w:tc>
                        <w:tc>
                          <w:tcPr>
                            <w:tcW w:w="2099" w:type="dxa"/>
                          </w:tcPr>
                          <w:p w:rsidR="00044AAB" w:rsidRPr="00044AAB" w:rsidRDefault="00044AAB" w:rsidP="00044AAB">
                            <w:pPr>
                              <w:rPr>
                                <w:sz w:val="18"/>
                                <w:szCs w:val="18"/>
                              </w:rPr>
                            </w:pPr>
                            <w:r w:rsidRPr="00044AAB">
                              <w:rPr>
                                <w:sz w:val="18"/>
                                <w:szCs w:val="18"/>
                              </w:rPr>
                              <w:t>Hydromorphone</w:t>
                            </w:r>
                          </w:p>
                          <w:p w:rsidR="00044AAB" w:rsidRPr="00044AAB" w:rsidRDefault="00044AAB" w:rsidP="00044AAB">
                            <w:pPr>
                              <w:rPr>
                                <w:sz w:val="18"/>
                                <w:szCs w:val="18"/>
                              </w:rPr>
                            </w:pPr>
                            <w:r w:rsidRPr="00044AAB">
                              <w:rPr>
                                <w:sz w:val="18"/>
                                <w:szCs w:val="18"/>
                              </w:rPr>
                              <w:t xml:space="preserve">2mg oral q 4 </w:t>
                            </w:r>
                            <w:proofErr w:type="spellStart"/>
                            <w:r w:rsidRPr="00044AAB">
                              <w:rPr>
                                <w:sz w:val="18"/>
                                <w:szCs w:val="18"/>
                              </w:rPr>
                              <w:t>hrs</w:t>
                            </w:r>
                            <w:proofErr w:type="spellEnd"/>
                            <w:r w:rsidRPr="00044AAB">
                              <w:rPr>
                                <w:sz w:val="18"/>
                                <w:szCs w:val="18"/>
                              </w:rPr>
                              <w:t xml:space="preserve"> prn</w:t>
                            </w:r>
                          </w:p>
                        </w:tc>
                      </w:tr>
                      <w:tr w:rsidR="00044AAB" w:rsidRPr="00044AAB" w:rsidTr="00044AAB">
                        <w:tc>
                          <w:tcPr>
                            <w:tcW w:w="2245" w:type="dxa"/>
                          </w:tcPr>
                          <w:p w:rsidR="00044AAB" w:rsidRPr="00044AAB" w:rsidRDefault="00044AAB" w:rsidP="00044AAB">
                            <w:pPr>
                              <w:rPr>
                                <w:sz w:val="18"/>
                                <w:szCs w:val="18"/>
                              </w:rPr>
                            </w:pPr>
                            <w:r w:rsidRPr="00044AAB">
                              <w:rPr>
                                <w:sz w:val="18"/>
                                <w:szCs w:val="18"/>
                              </w:rPr>
                              <w:t xml:space="preserve">Fentanyl 50mcg IV q 1-4 </w:t>
                            </w:r>
                            <w:proofErr w:type="spellStart"/>
                            <w:r w:rsidRPr="00044AAB">
                              <w:rPr>
                                <w:sz w:val="18"/>
                                <w:szCs w:val="18"/>
                              </w:rPr>
                              <w:t>hrs</w:t>
                            </w:r>
                            <w:proofErr w:type="spellEnd"/>
                            <w:r w:rsidRPr="00044AAB">
                              <w:rPr>
                                <w:sz w:val="18"/>
                                <w:szCs w:val="18"/>
                              </w:rPr>
                              <w:t xml:space="preserve"> prn </w:t>
                            </w:r>
                          </w:p>
                        </w:tc>
                        <w:tc>
                          <w:tcPr>
                            <w:tcW w:w="2495" w:type="dxa"/>
                          </w:tcPr>
                          <w:p w:rsidR="00044AAB" w:rsidRPr="00044AAB" w:rsidRDefault="00044AAB" w:rsidP="00044AAB">
                            <w:pPr>
                              <w:rPr>
                                <w:sz w:val="18"/>
                                <w:szCs w:val="18"/>
                              </w:rPr>
                            </w:pPr>
                            <w:r w:rsidRPr="00044AAB">
                              <w:rPr>
                                <w:sz w:val="18"/>
                                <w:szCs w:val="18"/>
                              </w:rPr>
                              <w:t xml:space="preserve">Oxycodone 10mg </w:t>
                            </w:r>
                            <w:proofErr w:type="spellStart"/>
                            <w:r w:rsidRPr="00044AAB">
                              <w:rPr>
                                <w:sz w:val="18"/>
                                <w:szCs w:val="18"/>
                              </w:rPr>
                              <w:t>po</w:t>
                            </w:r>
                            <w:proofErr w:type="spellEnd"/>
                            <w:r w:rsidRPr="00044AAB">
                              <w:rPr>
                                <w:sz w:val="18"/>
                                <w:szCs w:val="18"/>
                              </w:rPr>
                              <w:t xml:space="preserve"> q 4 </w:t>
                            </w:r>
                            <w:proofErr w:type="spellStart"/>
                            <w:r w:rsidRPr="00044AAB">
                              <w:rPr>
                                <w:sz w:val="18"/>
                                <w:szCs w:val="18"/>
                              </w:rPr>
                              <w:t>hrs</w:t>
                            </w:r>
                            <w:proofErr w:type="spellEnd"/>
                            <w:r w:rsidRPr="00044AAB">
                              <w:rPr>
                                <w:sz w:val="18"/>
                                <w:szCs w:val="18"/>
                              </w:rPr>
                              <w:t xml:space="preserve"> prn </w:t>
                            </w:r>
                          </w:p>
                        </w:tc>
                        <w:tc>
                          <w:tcPr>
                            <w:tcW w:w="1879" w:type="dxa"/>
                          </w:tcPr>
                          <w:p w:rsidR="00044AAB" w:rsidRPr="00044AAB" w:rsidRDefault="00044AAB" w:rsidP="00044AAB">
                            <w:pPr>
                              <w:rPr>
                                <w:sz w:val="18"/>
                                <w:szCs w:val="18"/>
                              </w:rPr>
                            </w:pPr>
                            <w:r w:rsidRPr="00044AAB">
                              <w:rPr>
                                <w:sz w:val="18"/>
                                <w:szCs w:val="18"/>
                              </w:rPr>
                              <w:t xml:space="preserve">Morphine IR 15mg oral q 4 </w:t>
                            </w:r>
                            <w:proofErr w:type="spellStart"/>
                            <w:r w:rsidRPr="00044AAB">
                              <w:rPr>
                                <w:sz w:val="18"/>
                                <w:szCs w:val="18"/>
                              </w:rPr>
                              <w:t>hrs</w:t>
                            </w:r>
                            <w:proofErr w:type="spellEnd"/>
                            <w:r w:rsidRPr="00044AAB">
                              <w:rPr>
                                <w:sz w:val="18"/>
                                <w:szCs w:val="18"/>
                              </w:rPr>
                              <w:t xml:space="preserve"> prn</w:t>
                            </w:r>
                          </w:p>
                        </w:tc>
                        <w:tc>
                          <w:tcPr>
                            <w:tcW w:w="2099" w:type="dxa"/>
                          </w:tcPr>
                          <w:p w:rsidR="00044AAB" w:rsidRPr="00044AAB" w:rsidRDefault="00044AAB" w:rsidP="00044AAB">
                            <w:pPr>
                              <w:rPr>
                                <w:sz w:val="18"/>
                                <w:szCs w:val="18"/>
                              </w:rPr>
                            </w:pPr>
                            <w:r w:rsidRPr="00044AAB">
                              <w:rPr>
                                <w:sz w:val="18"/>
                                <w:szCs w:val="18"/>
                              </w:rPr>
                              <w:t>Hydromorphone</w:t>
                            </w:r>
                          </w:p>
                          <w:p w:rsidR="00044AAB" w:rsidRPr="00044AAB" w:rsidRDefault="00044AAB" w:rsidP="00044AAB">
                            <w:pPr>
                              <w:rPr>
                                <w:sz w:val="18"/>
                                <w:szCs w:val="18"/>
                              </w:rPr>
                            </w:pPr>
                            <w:r w:rsidRPr="00044AAB">
                              <w:rPr>
                                <w:sz w:val="18"/>
                                <w:szCs w:val="18"/>
                              </w:rPr>
                              <w:t xml:space="preserve">4mg oral q 4 </w:t>
                            </w:r>
                            <w:proofErr w:type="spellStart"/>
                            <w:r w:rsidRPr="00044AAB">
                              <w:rPr>
                                <w:sz w:val="18"/>
                                <w:szCs w:val="18"/>
                              </w:rPr>
                              <w:t>hrs</w:t>
                            </w:r>
                            <w:proofErr w:type="spellEnd"/>
                            <w:r w:rsidRPr="00044AAB">
                              <w:rPr>
                                <w:sz w:val="18"/>
                                <w:szCs w:val="18"/>
                              </w:rPr>
                              <w:t xml:space="preserve"> prn</w:t>
                            </w:r>
                          </w:p>
                        </w:tc>
                      </w:tr>
                      <w:tr w:rsidR="00044AAB" w:rsidRPr="00044AAB" w:rsidTr="00A46DAC">
                        <w:trPr>
                          <w:trHeight w:val="755"/>
                        </w:trPr>
                        <w:tc>
                          <w:tcPr>
                            <w:tcW w:w="2245" w:type="dxa"/>
                          </w:tcPr>
                          <w:p w:rsidR="00044AAB" w:rsidRPr="00044AAB" w:rsidRDefault="00044AAB" w:rsidP="00044AAB">
                            <w:pPr>
                              <w:rPr>
                                <w:sz w:val="18"/>
                                <w:szCs w:val="18"/>
                              </w:rPr>
                            </w:pPr>
                            <w:r w:rsidRPr="00044AAB">
                              <w:rPr>
                                <w:sz w:val="18"/>
                                <w:szCs w:val="18"/>
                              </w:rPr>
                              <w:t xml:space="preserve">Fentanyl 75-100mcg IV q 1-4 </w:t>
                            </w:r>
                            <w:proofErr w:type="spellStart"/>
                            <w:r w:rsidRPr="00044AAB">
                              <w:rPr>
                                <w:sz w:val="18"/>
                                <w:szCs w:val="18"/>
                              </w:rPr>
                              <w:t>hrs</w:t>
                            </w:r>
                            <w:proofErr w:type="spellEnd"/>
                            <w:r w:rsidRPr="00044AAB">
                              <w:rPr>
                                <w:sz w:val="18"/>
                                <w:szCs w:val="18"/>
                              </w:rPr>
                              <w:t xml:space="preserve"> </w:t>
                            </w:r>
                          </w:p>
                        </w:tc>
                        <w:tc>
                          <w:tcPr>
                            <w:tcW w:w="2495" w:type="dxa"/>
                          </w:tcPr>
                          <w:p w:rsidR="00044AAB" w:rsidRPr="00044AAB" w:rsidRDefault="00044AAB" w:rsidP="00044AAB">
                            <w:pPr>
                              <w:rPr>
                                <w:sz w:val="18"/>
                                <w:szCs w:val="18"/>
                              </w:rPr>
                            </w:pPr>
                            <w:r w:rsidRPr="00044AAB">
                              <w:rPr>
                                <w:sz w:val="18"/>
                                <w:szCs w:val="18"/>
                              </w:rPr>
                              <w:t xml:space="preserve">Oxycodone 15mg </w:t>
                            </w:r>
                            <w:proofErr w:type="spellStart"/>
                            <w:r w:rsidRPr="00044AAB">
                              <w:rPr>
                                <w:sz w:val="18"/>
                                <w:szCs w:val="18"/>
                              </w:rPr>
                              <w:t>po</w:t>
                            </w:r>
                            <w:proofErr w:type="spellEnd"/>
                            <w:r w:rsidRPr="00044AAB">
                              <w:rPr>
                                <w:sz w:val="18"/>
                                <w:szCs w:val="18"/>
                              </w:rPr>
                              <w:t xml:space="preserve"> q 4 </w:t>
                            </w:r>
                            <w:proofErr w:type="spellStart"/>
                            <w:r w:rsidRPr="00044AAB">
                              <w:rPr>
                                <w:sz w:val="18"/>
                                <w:szCs w:val="18"/>
                              </w:rPr>
                              <w:t>hrs</w:t>
                            </w:r>
                            <w:proofErr w:type="spellEnd"/>
                            <w:r w:rsidRPr="00044AAB">
                              <w:rPr>
                                <w:sz w:val="18"/>
                                <w:szCs w:val="18"/>
                              </w:rPr>
                              <w:t xml:space="preserve"> prn</w:t>
                            </w:r>
                          </w:p>
                        </w:tc>
                        <w:tc>
                          <w:tcPr>
                            <w:tcW w:w="1879" w:type="dxa"/>
                          </w:tcPr>
                          <w:p w:rsidR="00044AAB" w:rsidRPr="00044AAB" w:rsidRDefault="00044AAB" w:rsidP="00044AAB">
                            <w:pPr>
                              <w:rPr>
                                <w:sz w:val="18"/>
                                <w:szCs w:val="18"/>
                              </w:rPr>
                            </w:pPr>
                            <w:r w:rsidRPr="00044AAB">
                              <w:rPr>
                                <w:sz w:val="18"/>
                                <w:szCs w:val="18"/>
                              </w:rPr>
                              <w:t xml:space="preserve">Morphine IR 30mg oral q 4 </w:t>
                            </w:r>
                            <w:proofErr w:type="spellStart"/>
                            <w:r w:rsidRPr="00044AAB">
                              <w:rPr>
                                <w:sz w:val="18"/>
                                <w:szCs w:val="18"/>
                              </w:rPr>
                              <w:t>hrs</w:t>
                            </w:r>
                            <w:proofErr w:type="spellEnd"/>
                            <w:r w:rsidRPr="00044AAB">
                              <w:rPr>
                                <w:sz w:val="18"/>
                                <w:szCs w:val="18"/>
                              </w:rPr>
                              <w:t xml:space="preserve"> prn</w:t>
                            </w:r>
                          </w:p>
                        </w:tc>
                        <w:tc>
                          <w:tcPr>
                            <w:tcW w:w="2099" w:type="dxa"/>
                          </w:tcPr>
                          <w:p w:rsidR="00044AAB" w:rsidRPr="00044AAB" w:rsidRDefault="00044AAB" w:rsidP="00044AAB">
                            <w:pPr>
                              <w:rPr>
                                <w:sz w:val="18"/>
                                <w:szCs w:val="18"/>
                              </w:rPr>
                            </w:pPr>
                            <w:r w:rsidRPr="00044AAB">
                              <w:rPr>
                                <w:sz w:val="18"/>
                                <w:szCs w:val="18"/>
                              </w:rPr>
                              <w:t>Hydromorphone</w:t>
                            </w:r>
                          </w:p>
                          <w:p w:rsidR="00044AAB" w:rsidRPr="00044AAB" w:rsidRDefault="00044AAB" w:rsidP="00044AAB">
                            <w:pPr>
                              <w:rPr>
                                <w:sz w:val="18"/>
                                <w:szCs w:val="18"/>
                              </w:rPr>
                            </w:pPr>
                            <w:r w:rsidRPr="00044AAB">
                              <w:rPr>
                                <w:sz w:val="18"/>
                                <w:szCs w:val="18"/>
                              </w:rPr>
                              <w:t xml:space="preserve">6mg oral q 4 </w:t>
                            </w:r>
                            <w:proofErr w:type="spellStart"/>
                            <w:r w:rsidRPr="00044AAB">
                              <w:rPr>
                                <w:sz w:val="18"/>
                                <w:szCs w:val="18"/>
                              </w:rPr>
                              <w:t>hrs</w:t>
                            </w:r>
                            <w:proofErr w:type="spellEnd"/>
                            <w:r w:rsidRPr="00044AAB">
                              <w:rPr>
                                <w:sz w:val="18"/>
                                <w:szCs w:val="18"/>
                              </w:rPr>
                              <w:t xml:space="preserve"> prn</w:t>
                            </w:r>
                          </w:p>
                        </w:tc>
                      </w:tr>
                    </w:tbl>
                    <w:p w:rsidR="004976F0" w:rsidRPr="007223D6" w:rsidRDefault="007223D6" w:rsidP="0010555E">
                      <w:pPr>
                        <w:pStyle w:val="ListParagraph"/>
                        <w:spacing w:after="0" w:line="240" w:lineRule="auto"/>
                        <w:ind w:left="0"/>
                        <w:rPr>
                          <w:rFonts w:cs="Arial"/>
                          <w:sz w:val="18"/>
                          <w:szCs w:val="18"/>
                        </w:rPr>
                      </w:pPr>
                      <w:r w:rsidRPr="007223D6">
                        <w:rPr>
                          <w:rFonts w:ascii="Calibri" w:eastAsia="Calibri" w:hAnsi="Calibri" w:cs="Times New Roman"/>
                          <w:sz w:val="18"/>
                          <w:szCs w:val="18"/>
                        </w:rPr>
                        <w:t>*</w:t>
                      </w:r>
                      <w:r w:rsidRPr="007223D6">
                        <w:rPr>
                          <w:rFonts w:ascii="Calibri" w:eastAsia="Calibri" w:hAnsi="Calibri" w:cs="Times New Roman"/>
                          <w:sz w:val="18"/>
                          <w:szCs w:val="18"/>
                        </w:rPr>
                        <w:t>Please also do not use range orders when ordering. The ranges above in the chart are meant to show approximate equivalency for various doses and frequency the IV can be ordered. Please pick a specific dose and frequency.</w:t>
                      </w:r>
                    </w:p>
                    <w:p w:rsidR="004976F0" w:rsidRPr="00EA07FF" w:rsidRDefault="004976F0" w:rsidP="0010555E">
                      <w:pPr>
                        <w:pStyle w:val="ListParagraph"/>
                        <w:spacing w:after="0" w:line="240" w:lineRule="auto"/>
                        <w:ind w:left="0"/>
                        <w:rPr>
                          <w:rFonts w:cs="Arial"/>
                          <w:sz w:val="20"/>
                          <w:szCs w:val="20"/>
                        </w:rPr>
                      </w:pPr>
                    </w:p>
                    <w:p w:rsidR="004976F0" w:rsidRPr="005E39B7" w:rsidRDefault="004976F0" w:rsidP="0010555E">
                      <w:pPr>
                        <w:pStyle w:val="ListParagraph"/>
                        <w:spacing w:after="0" w:line="240" w:lineRule="auto"/>
                        <w:ind w:left="0"/>
                        <w:rPr>
                          <w:rFonts w:cs="Arial"/>
                        </w:rPr>
                      </w:pPr>
                    </w:p>
                  </w:txbxContent>
                </v:textbox>
              </v:shape>
            </w:pict>
          </mc:Fallback>
        </mc:AlternateContent>
      </w:r>
    </w:p>
    <w:p w:rsidR="0023287E" w:rsidRDefault="003C4F80" w:rsidP="00661B50">
      <w:pPr>
        <w:pStyle w:val="NoSpacing"/>
        <w:jc w:val="center"/>
        <w:rPr>
          <w:rFonts w:ascii="Harrington" w:hAnsi="Harrington"/>
          <w:sz w:val="24"/>
          <w:szCs w:val="24"/>
        </w:rPr>
      </w:pPr>
      <w:r>
        <w:rPr>
          <w:sz w:val="16"/>
          <w:szCs w:val="16"/>
        </w:rPr>
        <w:t xml:space="preserve"> </w:t>
      </w:r>
    </w:p>
    <w:p w:rsidR="0023287E" w:rsidRDefault="00FC6402" w:rsidP="00661B50">
      <w:pPr>
        <w:pStyle w:val="NoSpacing"/>
        <w:jc w:val="center"/>
        <w:rPr>
          <w:rFonts w:ascii="Harrington" w:hAnsi="Harrington"/>
          <w:sz w:val="24"/>
          <w:szCs w:val="24"/>
        </w:rPr>
      </w:pPr>
      <w:r>
        <w:rPr>
          <w:noProof/>
        </w:rPr>
        <mc:AlternateContent>
          <mc:Choice Requires="wpg">
            <w:drawing>
              <wp:anchor distT="0" distB="0" distL="114300" distR="114300" simplePos="0" relativeHeight="251659776" behindDoc="0" locked="0" layoutInCell="1" allowOverlap="1" wp14:anchorId="6EFB3C9D" wp14:editId="37513A10">
                <wp:simplePos x="0" y="0"/>
                <wp:positionH relativeFrom="column">
                  <wp:posOffset>5676900</wp:posOffset>
                </wp:positionH>
                <wp:positionV relativeFrom="paragraph">
                  <wp:posOffset>37465</wp:posOffset>
                </wp:positionV>
                <wp:extent cx="1600200" cy="2757805"/>
                <wp:effectExtent l="0" t="0" r="0" b="4445"/>
                <wp:wrapNone/>
                <wp:docPr id="5"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0" cy="2757805"/>
                          <a:chOff x="9321" y="3678"/>
                          <a:chExt cx="2520" cy="4343"/>
                        </a:xfrm>
                      </wpg:grpSpPr>
                      <wps:wsp>
                        <wps:cNvPr id="6" name="Cloud Callout 6"/>
                        <wps:cNvSpPr>
                          <a:spLocks noChangeArrowheads="1"/>
                        </wps:cNvSpPr>
                        <wps:spPr bwMode="auto">
                          <a:xfrm>
                            <a:off x="10077" y="3678"/>
                            <a:ext cx="1494" cy="1182"/>
                          </a:xfrm>
                          <a:prstGeom prst="cloudCallout">
                            <a:avLst>
                              <a:gd name="adj1" fmla="val -60602"/>
                              <a:gd name="adj2" fmla="val 110597"/>
                            </a:avLst>
                          </a:prstGeom>
                          <a:solidFill>
                            <a:srgbClr val="FFFFFF"/>
                          </a:solidFill>
                          <a:ln w="12700">
                            <a:solidFill>
                              <a:srgbClr val="000000"/>
                            </a:solidFill>
                            <a:round/>
                            <a:headEnd/>
                            <a:tailEnd/>
                          </a:ln>
                        </wps:spPr>
                        <wps:txbx>
                          <w:txbxContent>
                            <w:p w:rsidR="004976F0" w:rsidRPr="005D659E" w:rsidRDefault="004976F0" w:rsidP="00D35858">
                              <w:pPr>
                                <w:rPr>
                                  <w:sz w:val="16"/>
                                  <w:szCs w:val="16"/>
                                </w:rPr>
                              </w:pPr>
                              <w:r w:rsidRPr="005D659E">
                                <w:rPr>
                                  <w:sz w:val="16"/>
                                  <w:szCs w:val="16"/>
                                </w:rPr>
                                <w:t>M</w:t>
                              </w:r>
                              <w:r>
                                <w:rPr>
                                  <w:sz w:val="16"/>
                                  <w:szCs w:val="16"/>
                                </w:rPr>
                                <w:t xml:space="preserve">ay </w:t>
                              </w:r>
                              <w:r w:rsidRPr="005D659E">
                                <w:rPr>
                                  <w:sz w:val="16"/>
                                  <w:szCs w:val="16"/>
                                </w:rPr>
                                <w:t>I help you?</w:t>
                              </w:r>
                            </w:p>
                          </w:txbxContent>
                        </wps:txbx>
                        <wps:bodyPr rot="0" vert="horz" wrap="square" lIns="91440" tIns="45720" rIns="91440" bIns="45720" anchor="ctr" anchorCtr="0" upright="1">
                          <a:noAutofit/>
                        </wps:bodyPr>
                      </wps:wsp>
                      <wps:wsp>
                        <wps:cNvPr id="7" name="Text Box 5"/>
                        <wps:cNvSpPr txBox="1">
                          <a:spLocks noChangeArrowheads="1"/>
                        </wps:cNvSpPr>
                        <wps:spPr bwMode="auto">
                          <a:xfrm>
                            <a:off x="9321" y="4860"/>
                            <a:ext cx="2520" cy="3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76F0" w:rsidRDefault="004976F0" w:rsidP="004B06A6">
                              <w:pPr>
                                <w:pStyle w:val="NoSpacing"/>
                                <w:rPr>
                                  <w:rFonts w:ascii="Harrington" w:hAnsi="Harrington"/>
                                  <w:sz w:val="24"/>
                                  <w:szCs w:val="24"/>
                                </w:rPr>
                              </w:pPr>
                            </w:p>
                            <w:p w:rsidR="004976F0" w:rsidRDefault="004976F0" w:rsidP="004B06A6">
                              <w:pPr>
                                <w:pStyle w:val="NoSpacing"/>
                                <w:rPr>
                                  <w:rFonts w:ascii="Harrington" w:hAnsi="Harrington"/>
                                  <w:sz w:val="24"/>
                                  <w:szCs w:val="24"/>
                                </w:rPr>
                              </w:pPr>
                            </w:p>
                            <w:p w:rsidR="004976F0" w:rsidRDefault="004976F0" w:rsidP="004B06A6">
                              <w:pPr>
                                <w:pStyle w:val="NoSpacing"/>
                                <w:rPr>
                                  <w:rFonts w:ascii="Harrington" w:hAnsi="Harrington"/>
                                  <w:sz w:val="24"/>
                                  <w:szCs w:val="24"/>
                                </w:rPr>
                              </w:pPr>
                              <w:r>
                                <w:rPr>
                                  <w:noProof/>
                                </w:rPr>
                                <w:t xml:space="preserve">     </w:t>
                              </w:r>
                              <w:r>
                                <w:rPr>
                                  <w:noProof/>
                                </w:rPr>
                                <w:drawing>
                                  <wp:inline distT="0" distB="0" distL="0" distR="0" wp14:anchorId="5CB4DA4A" wp14:editId="2127433E">
                                    <wp:extent cx="1123950" cy="1600200"/>
                                    <wp:effectExtent l="0" t="0" r="0" b="0"/>
                                    <wp:docPr id="1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23950" cy="1600200"/>
                                            </a:xfrm>
                                            <a:prstGeom prst="rect">
                                              <a:avLst/>
                                            </a:prstGeom>
                                            <a:noFill/>
                                            <a:ln>
                                              <a:noFill/>
                                            </a:ln>
                                          </pic:spPr>
                                        </pic:pic>
                                      </a:graphicData>
                                    </a:graphic>
                                  </wp:inline>
                                </w:drawing>
                              </w:r>
                            </w:p>
                            <w:p w:rsidR="004976F0" w:rsidRDefault="004976F0" w:rsidP="004B06A6">
                              <w:pPr>
                                <w:pStyle w:val="NoSpacing"/>
                                <w:rPr>
                                  <w:rFonts w:ascii="Harrington" w:hAnsi="Harrington"/>
                                  <w:sz w:val="24"/>
                                  <w:szCs w:val="24"/>
                                </w:rPr>
                              </w:pPr>
                            </w:p>
                            <w:p w:rsidR="004976F0" w:rsidRPr="007E0E2C" w:rsidRDefault="004976F0" w:rsidP="007E0E2C">
                              <w:pPr>
                                <w:pStyle w:val="NoSpacing"/>
                                <w:rPr>
                                  <w:rFonts w:ascii="Harrington" w:hAnsi="Harrington"/>
                                </w:rPr>
                              </w:pPr>
                              <w:r>
                                <w:rPr>
                                  <w:rFonts w:ascii="Harrington" w:hAnsi="Harrington"/>
                                </w:rPr>
                                <w:t xml:space="preserve">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FB3C9D" id="Group 3" o:spid="_x0000_s1027" style="position:absolute;left:0;text-align:left;margin-left:447pt;margin-top:2.95pt;width:126pt;height:217.15pt;z-index:251659776" coordorigin="9321,3678" coordsize="2520,4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r2tuAMAADMKAAAOAAAAZHJzL2Uyb0RvYy54bWy8Vtlu3DYUfS/QfyD4LkvUaIflwJ7FKOA2&#10;AZJ8AEeillYiVZJjjVv033tJSeMZN26DGM08aEiRvMs59x7q+t2x79Ajk6oVPMfkysOI8UKULa9z&#10;/PnTzkkwUpryknaCsxw/MYXf3fz4w/U4ZMwXjehKJhEY4Sobhxw3Wg+Z66qiYT1VV2JgHBYrIXuq&#10;YSprt5R0BOt95/qeF7mjkOUgRcGUgrebaRHfWPtVxQr9vqoU06jLMcSm7VPa59483ZtrmtWSDk1b&#10;zGHQb4iipy0HpydTG6opOsj2H6b6tpBCiUpfFaJ3RVW1BbM5QDbEe5HNvRSHweZSZ2M9nGACaF/g&#10;9M1mi18eP0jUljkOMeK0B4qsV7Qy0IxDncGOezl8HD7IKT8YPojiNwXL7st1M6+nzWg//ixKMEcP&#10;WlhojpXsjQlIGh0tA08nBthRowJeksjzgFaMCljz4zBOvHDiqGiASHMuXfkEI1heRXGyrG3n837o&#10;z4eDVWBTcGk2ObbBzsGZzKDe1DOk6m2QfmzowCxTygA2QxotkK47cSjRmnbwr1E0QWt3LriqCVTE&#10;xbqhvGa3UoqxYbSEwIjZD+GfHTATBZT8J8rE8+L4BVwnsIM0mJAmJPGtkwUsmg1S6XsmemQGOS5M&#10;BnMClk36+KC0rYhyrhta/grEVH0HDfRIO+REXuRZs9AWZ5v8802EeGEaz75nm0DZ4t04UKJry13b&#10;dXYi6/26kwgc5Hhnf/Phi20dRyMA58dQS/9uw7O/L9mA5uOl1QfDw3Yea9p20xjC7PhMjOFiKip9&#10;3B9tP1nWDE97UT4BU1JM4gNiCYNGyD8wGkF4cqx+P1DJMOp+4sB2SoLAKJWdBGFsClqer+zPVygv&#10;wBTwoyVG02StJ307DLKtG/BFLARc3EInVq1eimmKa04AeuE7NQVU46Qzn0wd3okjsh1+Vt5IH+H1&#10;Evf/1RknHQmSaL4HlsZ4VpEViabue7UxJFwxzw1hsL2sXi5M6doyMtVCs9OLuX5oBm7nXjIB2Fvj&#10;z9RLt8k2CZzAj7ZO4G02zu1uHTjRjsThZrVZrzfkL+OXBFnTliXjxs1yg5Hg6+Rsvkunu+d0h110&#10;kvqahnMvw7AgQC4m3bOUiB94d37q7KIkdoJdEDpp7CWOR9K7NPJAjDa7y5QeWs7enpJRgjT0Q8vS&#10;67m9LgR9q+EbpWv7HCcntaDZa6pwYsSE/wwF0L0QbbX8C5JhxfK7SYZ+u2DYOxW+TGyW81eU+fQ5&#10;n8P4/Fvv5m8AAAD//wMAUEsDBBQABgAIAAAAIQCKH8f04QAAAAoBAAAPAAAAZHJzL2Rvd25yZXYu&#10;eG1sTI9Ba8JAEIXvhf6HZQq91U1sFI2ZiEjbkxSqheJtzY5JMDsbsmsS/33XU3t884b3vpetR9OI&#10;njpXW0aIJxEI4sLqmkuE78P7ywKE84q1aiwTwo0crPPHh0yl2g78Rf3elyKEsEsVQuV9m0rpioqM&#10;chPbEgfvbDujfJBdKXWnhhBuGjmNork0qubQUKmWthUVl/3VIHwMati8xm/97nLe3o6H2efPLibE&#10;56dxswLhafR/z3DHD+iQB6aTvbJ2okFYLJOwxSPMliDufpzMw+GEkCTRFGSeyf8T8l8AAAD//wMA&#10;UEsBAi0AFAAGAAgAAAAhALaDOJL+AAAA4QEAABMAAAAAAAAAAAAAAAAAAAAAAFtDb250ZW50X1R5&#10;cGVzXS54bWxQSwECLQAUAAYACAAAACEAOP0h/9YAAACUAQAACwAAAAAAAAAAAAAAAAAvAQAAX3Jl&#10;bHMvLnJlbHNQSwECLQAUAAYACAAAACEAhdK9rbgDAAAzCgAADgAAAAAAAAAAAAAAAAAuAgAAZHJz&#10;L2Uyb0RvYy54bWxQSwECLQAUAAYACAAAACEAih/H9OEAAAAKAQAADwAAAAAAAAAAAAAAAAASBgAA&#10;ZHJzL2Rvd25yZXYueG1sUEsFBgAAAAAEAAQA8wAAACAHAAAAAA==&#10;">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Cloud Callout 6" o:spid="_x0000_s1028" type="#_x0000_t106" style="position:absolute;left:10077;top:3678;width:1494;height:11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VC5wwAAANoAAAAPAAAAZHJzL2Rvd25yZXYueG1sRI9Ba8JA&#10;FITvBf/D8oTe6iaBSo1uQpC2tL1VRa/P7DMJZt+G7DYm/75bKHgcZuYbZpOPphUD9a6xrCBeRCCI&#10;S6sbrhQc9m9PLyCcR9bYWiYFEznIs9nDBlNtb/xNw85XIkDYpaig9r5LpXRlTQbdwnbEwbvY3qAP&#10;sq+k7vEW4KaVSRQtpcGGw0KNHW1rKq+7H6NgnJLiPYk/Xwd+dtPXKj4W51Oi1ON8LNYgPI3+Hv5v&#10;f2gFS/i7Em6AzH4BAAD//wMAUEsBAi0AFAAGAAgAAAAhANvh9svuAAAAhQEAABMAAAAAAAAAAAAA&#10;AAAAAAAAAFtDb250ZW50X1R5cGVzXS54bWxQSwECLQAUAAYACAAAACEAWvQsW78AAAAVAQAACwAA&#10;AAAAAAAAAAAAAAAfAQAAX3JlbHMvLnJlbHNQSwECLQAUAAYACAAAACEAGwlQucMAAADaAAAADwAA&#10;AAAAAAAAAAAAAAAHAgAAZHJzL2Rvd25yZXYueG1sUEsFBgAAAAADAAMAtwAAAPcCAAAAAA==&#10;" adj="-2290,34689" strokeweight="1pt">
                  <v:textbox>
                    <w:txbxContent>
                      <w:p w:rsidR="004976F0" w:rsidRPr="005D659E" w:rsidRDefault="004976F0" w:rsidP="00D35858">
                        <w:pPr>
                          <w:rPr>
                            <w:sz w:val="16"/>
                            <w:szCs w:val="16"/>
                          </w:rPr>
                        </w:pPr>
                        <w:r w:rsidRPr="005D659E">
                          <w:rPr>
                            <w:sz w:val="16"/>
                            <w:szCs w:val="16"/>
                          </w:rPr>
                          <w:t>M</w:t>
                        </w:r>
                        <w:r>
                          <w:rPr>
                            <w:sz w:val="16"/>
                            <w:szCs w:val="16"/>
                          </w:rPr>
                          <w:t xml:space="preserve">ay </w:t>
                        </w:r>
                        <w:r w:rsidRPr="005D659E">
                          <w:rPr>
                            <w:sz w:val="16"/>
                            <w:szCs w:val="16"/>
                          </w:rPr>
                          <w:t>I help you?</w:t>
                        </w:r>
                      </w:p>
                    </w:txbxContent>
                  </v:textbox>
                </v:shape>
                <v:shape id="Text Box 5" o:spid="_x0000_s1029" type="#_x0000_t202" style="position:absolute;left:9321;top:4860;width:2520;height:3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rsidR="004976F0" w:rsidRDefault="004976F0" w:rsidP="004B06A6">
                        <w:pPr>
                          <w:pStyle w:val="NoSpacing"/>
                          <w:rPr>
                            <w:rFonts w:ascii="Harrington" w:hAnsi="Harrington"/>
                            <w:sz w:val="24"/>
                            <w:szCs w:val="24"/>
                          </w:rPr>
                        </w:pPr>
                      </w:p>
                      <w:p w:rsidR="004976F0" w:rsidRDefault="004976F0" w:rsidP="004B06A6">
                        <w:pPr>
                          <w:pStyle w:val="NoSpacing"/>
                          <w:rPr>
                            <w:rFonts w:ascii="Harrington" w:hAnsi="Harrington"/>
                            <w:sz w:val="24"/>
                            <w:szCs w:val="24"/>
                          </w:rPr>
                        </w:pPr>
                      </w:p>
                      <w:p w:rsidR="004976F0" w:rsidRDefault="004976F0" w:rsidP="004B06A6">
                        <w:pPr>
                          <w:pStyle w:val="NoSpacing"/>
                          <w:rPr>
                            <w:rFonts w:ascii="Harrington" w:hAnsi="Harrington"/>
                            <w:sz w:val="24"/>
                            <w:szCs w:val="24"/>
                          </w:rPr>
                        </w:pPr>
                        <w:r>
                          <w:rPr>
                            <w:noProof/>
                          </w:rPr>
                          <w:t xml:space="preserve">     </w:t>
                        </w:r>
                        <w:r>
                          <w:rPr>
                            <w:noProof/>
                          </w:rPr>
                          <w:drawing>
                            <wp:inline distT="0" distB="0" distL="0" distR="0" wp14:anchorId="5CB4DA4A" wp14:editId="2127433E">
                              <wp:extent cx="1123950" cy="1600200"/>
                              <wp:effectExtent l="0" t="0" r="0" b="0"/>
                              <wp:docPr id="1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23950" cy="1600200"/>
                                      </a:xfrm>
                                      <a:prstGeom prst="rect">
                                        <a:avLst/>
                                      </a:prstGeom>
                                      <a:noFill/>
                                      <a:ln>
                                        <a:noFill/>
                                      </a:ln>
                                    </pic:spPr>
                                  </pic:pic>
                                </a:graphicData>
                              </a:graphic>
                            </wp:inline>
                          </w:drawing>
                        </w:r>
                      </w:p>
                      <w:p w:rsidR="004976F0" w:rsidRDefault="004976F0" w:rsidP="004B06A6">
                        <w:pPr>
                          <w:pStyle w:val="NoSpacing"/>
                          <w:rPr>
                            <w:rFonts w:ascii="Harrington" w:hAnsi="Harrington"/>
                            <w:sz w:val="24"/>
                            <w:szCs w:val="24"/>
                          </w:rPr>
                        </w:pPr>
                      </w:p>
                      <w:p w:rsidR="004976F0" w:rsidRPr="007E0E2C" w:rsidRDefault="004976F0" w:rsidP="007E0E2C">
                        <w:pPr>
                          <w:pStyle w:val="NoSpacing"/>
                          <w:rPr>
                            <w:rFonts w:ascii="Harrington" w:hAnsi="Harrington"/>
                          </w:rPr>
                        </w:pPr>
                        <w:r>
                          <w:rPr>
                            <w:rFonts w:ascii="Harrington" w:hAnsi="Harrington"/>
                          </w:rPr>
                          <w:t xml:space="preserve">          </w:t>
                        </w:r>
                      </w:p>
                    </w:txbxContent>
                  </v:textbox>
                </v:shape>
              </v:group>
            </w:pict>
          </mc:Fallback>
        </mc:AlternateContent>
      </w:r>
    </w:p>
    <w:p w:rsidR="0023287E" w:rsidRDefault="0023287E" w:rsidP="00661B50">
      <w:pPr>
        <w:pStyle w:val="NoSpacing"/>
        <w:jc w:val="center"/>
        <w:rPr>
          <w:rFonts w:ascii="Harrington" w:hAnsi="Harrington"/>
          <w:sz w:val="24"/>
          <w:szCs w:val="24"/>
        </w:rPr>
      </w:pPr>
    </w:p>
    <w:p w:rsidR="0023287E" w:rsidRDefault="0023287E" w:rsidP="004B06A6">
      <w:pPr>
        <w:pStyle w:val="NoSpacing"/>
        <w:rPr>
          <w:rFonts w:ascii="Harrington" w:hAnsi="Harrington"/>
          <w:sz w:val="24"/>
          <w:szCs w:val="24"/>
        </w:rPr>
      </w:pPr>
    </w:p>
    <w:p w:rsidR="0023287E" w:rsidRDefault="0023287E" w:rsidP="004B06A6">
      <w:pPr>
        <w:pStyle w:val="NoSpacing"/>
        <w:rPr>
          <w:rFonts w:ascii="Harrington" w:hAnsi="Harrington"/>
          <w:sz w:val="24"/>
          <w:szCs w:val="24"/>
        </w:rPr>
      </w:pPr>
    </w:p>
    <w:p w:rsidR="0023287E" w:rsidRDefault="0023287E" w:rsidP="004B06A6">
      <w:pPr>
        <w:pStyle w:val="NoSpacing"/>
        <w:rPr>
          <w:rFonts w:ascii="Harrington" w:hAnsi="Harrington"/>
          <w:sz w:val="24"/>
          <w:szCs w:val="24"/>
        </w:rPr>
      </w:pPr>
    </w:p>
    <w:p w:rsidR="0023287E" w:rsidRDefault="0023287E" w:rsidP="004B06A6">
      <w:pPr>
        <w:pStyle w:val="NoSpacing"/>
        <w:rPr>
          <w:rFonts w:ascii="Harrington" w:hAnsi="Harrington"/>
          <w:sz w:val="24"/>
          <w:szCs w:val="24"/>
        </w:rPr>
      </w:pPr>
    </w:p>
    <w:p w:rsidR="0023287E" w:rsidRDefault="0023287E" w:rsidP="004B06A6">
      <w:pPr>
        <w:pStyle w:val="NoSpacing"/>
        <w:rPr>
          <w:rFonts w:ascii="Harrington" w:hAnsi="Harrington"/>
          <w:sz w:val="24"/>
          <w:szCs w:val="24"/>
        </w:rPr>
      </w:pPr>
    </w:p>
    <w:p w:rsidR="0023287E" w:rsidRDefault="0023287E" w:rsidP="004B06A6">
      <w:pPr>
        <w:pStyle w:val="NoSpacing"/>
        <w:rPr>
          <w:rFonts w:ascii="Harrington" w:hAnsi="Harrington"/>
          <w:sz w:val="24"/>
          <w:szCs w:val="24"/>
        </w:rPr>
      </w:pPr>
    </w:p>
    <w:p w:rsidR="0023287E" w:rsidRDefault="0023287E" w:rsidP="004B06A6">
      <w:pPr>
        <w:pStyle w:val="NoSpacing"/>
        <w:rPr>
          <w:rFonts w:ascii="Harrington" w:hAnsi="Harrington"/>
          <w:sz w:val="24"/>
          <w:szCs w:val="24"/>
        </w:rPr>
      </w:pPr>
    </w:p>
    <w:p w:rsidR="0023287E" w:rsidRDefault="00DF33E6" w:rsidP="004B06A6">
      <w:pPr>
        <w:pStyle w:val="NoSpacing"/>
        <w:rPr>
          <w:rFonts w:ascii="Harrington" w:hAnsi="Harrington"/>
          <w:sz w:val="24"/>
          <w:szCs w:val="24"/>
        </w:rPr>
      </w:pPr>
      <w:r>
        <w:rPr>
          <w:noProof/>
        </w:rPr>
        <mc:AlternateContent>
          <mc:Choice Requires="wps">
            <w:drawing>
              <wp:anchor distT="0" distB="0" distL="114300" distR="114300" simplePos="0" relativeHeight="251656704" behindDoc="0" locked="0" layoutInCell="1" allowOverlap="1">
                <wp:simplePos x="0" y="0"/>
                <wp:positionH relativeFrom="column">
                  <wp:posOffset>5467350</wp:posOffset>
                </wp:positionH>
                <wp:positionV relativeFrom="paragraph">
                  <wp:posOffset>83185</wp:posOffset>
                </wp:positionV>
                <wp:extent cx="2026920" cy="575310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6920" cy="5753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FFFFFF"/>
                              </a:solidFill>
                              <a:miter lim="800000"/>
                              <a:headEnd/>
                              <a:tailEnd/>
                            </a14:hiddenLine>
                          </a:ext>
                        </a:extLst>
                      </wps:spPr>
                      <wps:txbx>
                        <w:txbxContent>
                          <w:p w:rsidR="004976F0" w:rsidRDefault="004976F0" w:rsidP="00D35858"/>
                          <w:p w:rsidR="004976F0" w:rsidRDefault="004976F0" w:rsidP="00D35858"/>
                          <w:p w:rsidR="004976F0" w:rsidRDefault="004976F0" w:rsidP="00D35858"/>
                          <w:p w:rsidR="004976F0" w:rsidRDefault="004976F0" w:rsidP="00D35858">
                            <w:pPr>
                              <w:pStyle w:val="NoSpacing"/>
                              <w:rPr>
                                <w:b/>
                                <w:u w:val="single"/>
                              </w:rPr>
                            </w:pPr>
                          </w:p>
                          <w:p w:rsidR="004976F0" w:rsidRPr="00C5028A" w:rsidRDefault="004976F0" w:rsidP="00D35858">
                            <w:pPr>
                              <w:pStyle w:val="NoSpacing"/>
                              <w:rPr>
                                <w:b/>
                                <w:sz w:val="24"/>
                                <w:u w:val="single"/>
                              </w:rPr>
                            </w:pPr>
                            <w:r w:rsidRPr="00C5028A">
                              <w:rPr>
                                <w:b/>
                                <w:sz w:val="24"/>
                              </w:rPr>
                              <w:t xml:space="preserve">   </w:t>
                            </w:r>
                            <w:r>
                              <w:rPr>
                                <w:b/>
                                <w:sz w:val="24"/>
                              </w:rPr>
                              <w:t xml:space="preserve">    </w:t>
                            </w:r>
                            <w:r w:rsidRPr="00C5028A">
                              <w:rPr>
                                <w:b/>
                                <w:sz w:val="24"/>
                                <w:u w:val="single"/>
                              </w:rPr>
                              <w:t>DRUG SHORTAGES</w:t>
                            </w:r>
                          </w:p>
                          <w:p w:rsidR="00C312F5" w:rsidRDefault="00C312F5" w:rsidP="008E6772">
                            <w:pPr>
                              <w:pStyle w:val="NoSpacing"/>
                              <w:ind w:firstLine="720"/>
                              <w:rPr>
                                <w:b/>
                                <w:sz w:val="20"/>
                              </w:rPr>
                            </w:pPr>
                            <w:r>
                              <w:rPr>
                                <w:b/>
                                <w:sz w:val="20"/>
                              </w:rPr>
                              <w:t>HYDROMORPHONE</w:t>
                            </w:r>
                          </w:p>
                          <w:p w:rsidR="00C312F5" w:rsidRDefault="00C312F5" w:rsidP="008E6772">
                            <w:pPr>
                              <w:pStyle w:val="NoSpacing"/>
                              <w:ind w:firstLine="720"/>
                              <w:rPr>
                                <w:b/>
                                <w:sz w:val="20"/>
                              </w:rPr>
                            </w:pPr>
                            <w:r>
                              <w:rPr>
                                <w:b/>
                                <w:sz w:val="20"/>
                              </w:rPr>
                              <w:t>MORPHINE</w:t>
                            </w:r>
                          </w:p>
                          <w:p w:rsidR="00C312F5" w:rsidRDefault="00C312F5" w:rsidP="008E6772">
                            <w:pPr>
                              <w:pStyle w:val="NoSpacing"/>
                              <w:ind w:firstLine="720"/>
                              <w:rPr>
                                <w:b/>
                                <w:sz w:val="20"/>
                              </w:rPr>
                            </w:pPr>
                            <w:r>
                              <w:rPr>
                                <w:b/>
                                <w:sz w:val="20"/>
                              </w:rPr>
                              <w:t>FENTANYL</w:t>
                            </w:r>
                          </w:p>
                          <w:p w:rsidR="00C312F5" w:rsidRDefault="00CF4649" w:rsidP="008E6772">
                            <w:pPr>
                              <w:pStyle w:val="NoSpacing"/>
                              <w:ind w:firstLine="720"/>
                              <w:rPr>
                                <w:b/>
                                <w:sz w:val="20"/>
                              </w:rPr>
                            </w:pPr>
                            <w:r>
                              <w:rPr>
                                <w:b/>
                                <w:sz w:val="20"/>
                              </w:rPr>
                              <w:t>IV Potassium Chloride</w:t>
                            </w:r>
                            <w:r w:rsidR="00C312F5">
                              <w:rPr>
                                <w:b/>
                                <w:sz w:val="20"/>
                              </w:rPr>
                              <w:t xml:space="preserve"> </w:t>
                            </w:r>
                          </w:p>
                          <w:p w:rsidR="003A2707" w:rsidRDefault="008E6772" w:rsidP="008E6772">
                            <w:pPr>
                              <w:pStyle w:val="NoSpacing"/>
                              <w:ind w:firstLine="720"/>
                              <w:rPr>
                                <w:b/>
                                <w:sz w:val="20"/>
                              </w:rPr>
                            </w:pPr>
                            <w:r>
                              <w:rPr>
                                <w:b/>
                                <w:sz w:val="20"/>
                              </w:rPr>
                              <w:t>KETAMINE</w:t>
                            </w:r>
                          </w:p>
                          <w:p w:rsidR="000F0882" w:rsidRDefault="000F0882" w:rsidP="008E6772">
                            <w:pPr>
                              <w:pStyle w:val="NoSpacing"/>
                              <w:ind w:firstLine="720"/>
                              <w:rPr>
                                <w:b/>
                                <w:sz w:val="20"/>
                              </w:rPr>
                            </w:pPr>
                            <w:r>
                              <w:rPr>
                                <w:b/>
                                <w:sz w:val="20"/>
                              </w:rPr>
                              <w:t>TPN</w:t>
                            </w:r>
                          </w:p>
                          <w:p w:rsidR="000F0882" w:rsidRDefault="000F0882" w:rsidP="008E6772">
                            <w:pPr>
                              <w:pStyle w:val="NoSpacing"/>
                              <w:ind w:firstLine="720"/>
                              <w:rPr>
                                <w:b/>
                                <w:sz w:val="20"/>
                              </w:rPr>
                            </w:pPr>
                            <w:r>
                              <w:rPr>
                                <w:b/>
                                <w:sz w:val="20"/>
                              </w:rPr>
                              <w:t>DOPAMINE</w:t>
                            </w:r>
                          </w:p>
                          <w:p w:rsidR="00C312F5" w:rsidRDefault="00CF4649" w:rsidP="008E6772">
                            <w:pPr>
                              <w:pStyle w:val="NoSpacing"/>
                              <w:ind w:firstLine="720"/>
                              <w:rPr>
                                <w:b/>
                                <w:sz w:val="20"/>
                              </w:rPr>
                            </w:pPr>
                            <w:r>
                              <w:rPr>
                                <w:b/>
                                <w:sz w:val="20"/>
                              </w:rPr>
                              <w:t>LIDOCAINE 1g/250</w:t>
                            </w:r>
                            <w:r w:rsidR="00C312F5">
                              <w:rPr>
                                <w:b/>
                                <w:sz w:val="20"/>
                              </w:rPr>
                              <w:t>ml</w:t>
                            </w:r>
                          </w:p>
                          <w:p w:rsidR="000F0882" w:rsidRDefault="000F0882" w:rsidP="008E6772">
                            <w:pPr>
                              <w:pStyle w:val="NoSpacing"/>
                              <w:ind w:firstLine="720"/>
                              <w:rPr>
                                <w:b/>
                                <w:sz w:val="20"/>
                              </w:rPr>
                            </w:pPr>
                            <w:r>
                              <w:rPr>
                                <w:b/>
                                <w:sz w:val="20"/>
                              </w:rPr>
                              <w:t>IV THIAMINE</w:t>
                            </w:r>
                          </w:p>
                          <w:p w:rsidR="000F0882" w:rsidRDefault="008A4916" w:rsidP="008E6772">
                            <w:pPr>
                              <w:pStyle w:val="NoSpacing"/>
                              <w:ind w:firstLine="720"/>
                              <w:rPr>
                                <w:b/>
                                <w:sz w:val="20"/>
                              </w:rPr>
                            </w:pPr>
                            <w:r>
                              <w:rPr>
                                <w:b/>
                                <w:sz w:val="20"/>
                              </w:rPr>
                              <w:t>FLUORESCEIN</w:t>
                            </w:r>
                            <w:r w:rsidR="000F0882">
                              <w:rPr>
                                <w:b/>
                                <w:sz w:val="20"/>
                              </w:rPr>
                              <w:t xml:space="preserve"> strips</w:t>
                            </w:r>
                          </w:p>
                          <w:p w:rsidR="008A4916" w:rsidRDefault="008A4916" w:rsidP="008E6772">
                            <w:pPr>
                              <w:pStyle w:val="NoSpacing"/>
                              <w:ind w:firstLine="720"/>
                              <w:rPr>
                                <w:b/>
                                <w:sz w:val="20"/>
                              </w:rPr>
                            </w:pPr>
                            <w:proofErr w:type="spellStart"/>
                            <w:r>
                              <w:rPr>
                                <w:b/>
                                <w:sz w:val="20"/>
                              </w:rPr>
                              <w:t>NaCl</w:t>
                            </w:r>
                            <w:proofErr w:type="spellEnd"/>
                            <w:r>
                              <w:rPr>
                                <w:b/>
                                <w:sz w:val="20"/>
                              </w:rPr>
                              <w:t xml:space="preserve"> 23.4% &amp; 14.6% VL</w:t>
                            </w:r>
                          </w:p>
                          <w:p w:rsidR="008A4916" w:rsidRDefault="008A4916" w:rsidP="008E6772">
                            <w:pPr>
                              <w:pStyle w:val="NoSpacing"/>
                              <w:ind w:firstLine="720"/>
                              <w:rPr>
                                <w:b/>
                                <w:sz w:val="20"/>
                              </w:rPr>
                            </w:pPr>
                            <w:r>
                              <w:rPr>
                                <w:b/>
                                <w:sz w:val="20"/>
                              </w:rPr>
                              <w:t>AMIODARONE premix</w:t>
                            </w:r>
                          </w:p>
                          <w:p w:rsidR="008A4916" w:rsidRDefault="008A4916" w:rsidP="008E6772">
                            <w:pPr>
                              <w:pStyle w:val="NoSpacing"/>
                              <w:ind w:firstLine="720"/>
                              <w:rPr>
                                <w:b/>
                                <w:sz w:val="20"/>
                              </w:rPr>
                            </w:pPr>
                            <w:r>
                              <w:rPr>
                                <w:b/>
                                <w:sz w:val="20"/>
                              </w:rPr>
                              <w:t xml:space="preserve">IV DILTIAZEM </w:t>
                            </w:r>
                          </w:p>
                          <w:p w:rsidR="00B24A08" w:rsidRPr="00886519" w:rsidRDefault="003A2707" w:rsidP="00D35858">
                            <w:pPr>
                              <w:pStyle w:val="NoSpacing"/>
                              <w:rPr>
                                <w:b/>
                                <w:sz w:val="20"/>
                              </w:rPr>
                            </w:pPr>
                            <w:r>
                              <w:rPr>
                                <w:b/>
                                <w:sz w:val="20"/>
                              </w:rPr>
                              <w:t xml:space="preserve">     </w:t>
                            </w:r>
                          </w:p>
                          <w:p w:rsidR="004976F0" w:rsidRPr="0015023E" w:rsidRDefault="004976F0" w:rsidP="00D35858">
                            <w:pPr>
                              <w:pStyle w:val="NoSpacing"/>
                              <w:rPr>
                                <w:sz w:val="18"/>
                                <w:szCs w:val="18"/>
                              </w:rPr>
                            </w:pPr>
                            <w:r>
                              <w:rPr>
                                <w:sz w:val="20"/>
                              </w:rPr>
                              <w:t xml:space="preserve">            </w:t>
                            </w:r>
                          </w:p>
                          <w:p w:rsidR="004976F0" w:rsidRDefault="004976F0" w:rsidP="00D35858">
                            <w:pPr>
                              <w:pStyle w:val="NoSpacing"/>
                              <w:rPr>
                                <w:b/>
                                <w:sz w:val="20"/>
                              </w:rPr>
                            </w:pPr>
                            <w:r>
                              <w:rPr>
                                <w:sz w:val="20"/>
                              </w:rPr>
                              <w:t xml:space="preserve">           </w:t>
                            </w:r>
                            <w:r w:rsidRPr="00C37622">
                              <w:rPr>
                                <w:b/>
                                <w:sz w:val="20"/>
                              </w:rPr>
                              <w:tab/>
                            </w:r>
                          </w:p>
                          <w:p w:rsidR="004976F0" w:rsidRPr="00C37622" w:rsidRDefault="004976F0" w:rsidP="00D35858">
                            <w:pPr>
                              <w:pStyle w:val="NoSpacing"/>
                              <w:rPr>
                                <w:b/>
                                <w:sz w:val="20"/>
                              </w:rPr>
                            </w:pPr>
                          </w:p>
                          <w:p w:rsidR="004976F0" w:rsidRDefault="004976F0" w:rsidP="00D35858">
                            <w:pPr>
                              <w:pStyle w:val="NoSpacing"/>
                              <w:rPr>
                                <w:b/>
                                <w:sz w:val="20"/>
                              </w:rPr>
                            </w:pPr>
                            <w:r w:rsidRPr="00C5028A">
                              <w:rPr>
                                <w:b/>
                                <w:sz w:val="20"/>
                              </w:rPr>
                              <w:t xml:space="preserve"> </w:t>
                            </w:r>
                            <w:r w:rsidR="00263D2C">
                              <w:rPr>
                                <w:b/>
                                <w:sz w:val="20"/>
                              </w:rPr>
                              <w:t xml:space="preserve">        </w:t>
                            </w:r>
                            <w:r w:rsidRPr="00C5028A">
                              <w:rPr>
                                <w:b/>
                                <w:sz w:val="20"/>
                              </w:rPr>
                              <w:t xml:space="preserve">For more information </w:t>
                            </w:r>
                          </w:p>
                          <w:p w:rsidR="004976F0" w:rsidRPr="00C5028A" w:rsidRDefault="00263D2C" w:rsidP="00D35858">
                            <w:pPr>
                              <w:pStyle w:val="NoSpacing"/>
                              <w:rPr>
                                <w:b/>
                                <w:sz w:val="20"/>
                              </w:rPr>
                            </w:pPr>
                            <w:r>
                              <w:rPr>
                                <w:b/>
                                <w:sz w:val="20"/>
                              </w:rPr>
                              <w:t xml:space="preserve">         </w:t>
                            </w:r>
                            <w:r w:rsidR="004976F0" w:rsidRPr="00C5028A">
                              <w:rPr>
                                <w:b/>
                                <w:sz w:val="20"/>
                              </w:rPr>
                              <w:t>contact:</w:t>
                            </w:r>
                          </w:p>
                          <w:p w:rsidR="004976F0" w:rsidRPr="002F43C8" w:rsidRDefault="00263D2C" w:rsidP="00D35858">
                            <w:pPr>
                              <w:pStyle w:val="NoSpacing"/>
                              <w:rPr>
                                <w:sz w:val="16"/>
                                <w:szCs w:val="16"/>
                              </w:rPr>
                            </w:pPr>
                            <w:r>
                              <w:rPr>
                                <w:sz w:val="20"/>
                              </w:rPr>
                              <w:t xml:space="preserve">          </w:t>
                            </w:r>
                            <w:r w:rsidR="004976F0" w:rsidRPr="002F43C8">
                              <w:rPr>
                                <w:sz w:val="16"/>
                                <w:szCs w:val="16"/>
                              </w:rPr>
                              <w:t>www.ashp.org/DrugShortages</w:t>
                            </w:r>
                          </w:p>
                          <w:p w:rsidR="004976F0" w:rsidRDefault="004976F0" w:rsidP="00D35858">
                            <w:pPr>
                              <w:pStyle w:val="NoSpacing"/>
                            </w:pPr>
                          </w:p>
                          <w:p w:rsidR="004976F0" w:rsidRPr="00AC04BE" w:rsidRDefault="004976F0" w:rsidP="00D35858">
                            <w:pPr>
                              <w:pStyle w:val="NoSpacing"/>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0" type="#_x0000_t202" style="position:absolute;margin-left:430.5pt;margin-top:6.55pt;width:159.6pt;height:45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CQZtgIAAMEFAAAOAAAAZHJzL2Uyb0RvYy54bWysVMlu2zAQvRfoPxC8K1pMy5YQOUgsqyiQ&#10;LkDSD6AlyiIqkSpJW06D/nuHlLekl6CtDgLJId8s781c3+y7Fu2Y0lyKDIdXAUZMlLLiYpPhb4+F&#10;N8dIGyoq2krBMvzENL5ZvH93PfQpi2Qj24opBCBCp0Of4caYPvV9XTaso/pK9kyAsZaqowa2auNX&#10;ig6A3rV+FASxP0hV9UqWTGs4zUcjXjj8umal+VLXmhnUZhhiM+6v3H9t//7imqYbRfuGl4cw6F9E&#10;0VEuwOkJKqeGoq3if0B1vFRSy9pclbLzZV3zkrkcIJsweJXNQ0N75nKB4uj+VCb9/2DLz7uvCvEq&#10;wxOMBO2Aoke2N+hO7hGx1Rl6ncKlhx6umT0cA8suU93fy/K7RkIuGyo27FYpOTSMVhBdaF/6F09H&#10;HG1B1sMnWYEbujXSAe1r1dnSQTEQoANLTydmbCglHEZBFCcRmEqwTWfTSRg47nyaHp/3SpsPTHbI&#10;LjKsgHoHT3f32thwaHq8Yr0JWfC2dfS34sUBXBxPwDk8tTYbhmPzOQmS1Xw1Jx6J4pVHgjz3bosl&#10;8eIinE3zSb5c5uEv6zckacOrignr5qiskLyNuYPGR02ctKVlyysLZ0PSarNetgrtKCi7cJ8rOljO&#10;1/yXYbgiQC6vUgojEtxFiVfE85lHCjL1klkw94IwuUvigCQkL16mdM8F+/eU0JDheDINRjWdg35j&#10;bjTtuIHZ0fIuw/PAfmM3Ww2uROWoNZS34/qiFDb8cymA7iPRTrFWpKNczX69P7QGgFk1r2X1BBJW&#10;EgQGYoS5B4tGqp8YDTBDMqx/bKliGLUfBbRBEhJih47bkOnMClhdWtaXFipKgMqwwWhcLs04qLa9&#10;4psGPI2NJ+QttE7NnajPUR0aDuaEy+0w0+wguty7W+fJu/gNAAD//wMAUEsDBBQABgAIAAAAIQBg&#10;yGOq3wAAAAsBAAAPAAAAZHJzL2Rvd25yZXYueG1sTI/BTsMwEETvSP0Haytxo45TVKUhToWQClw4&#10;UPgAO94mofE6st00/XvcExxHM5p5U+1mO7AJfegdSRCrDBhS40xPrYTvr/1DASxERUYNjlDCFQPs&#10;6sVdpUrjLvSJ0yG2LJVQKJWELsax5Dw0HVoVVm5ESt7Reatikr7lxqtLKrcDz7Nsw63qKS10asSX&#10;DpvT4Wwl/Oi20ceP8fWxX+fX/fubnk+Tl/J+OT8/AYs4x78w3PATOtSJSbszmcAGCcVGpC8xGWsB&#10;7BYQRZYD0xK2YiuA1xX//6H+BQAA//8DAFBLAQItABQABgAIAAAAIQC2gziS/gAAAOEBAAATAAAA&#10;AAAAAAAAAAAAAAAAAABbQ29udGVudF9UeXBlc10ueG1sUEsBAi0AFAAGAAgAAAAhADj9If/WAAAA&#10;lAEAAAsAAAAAAAAAAAAAAAAALwEAAF9yZWxzLy5yZWxzUEsBAi0AFAAGAAgAAAAhAJk4JBm2AgAA&#10;wQUAAA4AAAAAAAAAAAAAAAAALgIAAGRycy9lMm9Eb2MueG1sUEsBAi0AFAAGAAgAAAAhAGDIY6rf&#10;AAAACwEAAA8AAAAAAAAAAAAAAAAAEAUAAGRycy9kb3ducmV2LnhtbFBLBQYAAAAABAAEAPMAAAAc&#10;BgAAAAA=&#10;" filled="f" stroked="f" strokecolor="white" strokeweight=".5pt">
                <v:textbox>
                  <w:txbxContent>
                    <w:p w:rsidR="004976F0" w:rsidRDefault="004976F0" w:rsidP="00D35858"/>
                    <w:p w:rsidR="004976F0" w:rsidRDefault="004976F0" w:rsidP="00D35858"/>
                    <w:p w:rsidR="004976F0" w:rsidRDefault="004976F0" w:rsidP="00D35858"/>
                    <w:p w:rsidR="004976F0" w:rsidRDefault="004976F0" w:rsidP="00D35858">
                      <w:pPr>
                        <w:pStyle w:val="NoSpacing"/>
                        <w:rPr>
                          <w:b/>
                          <w:u w:val="single"/>
                        </w:rPr>
                      </w:pPr>
                    </w:p>
                    <w:p w:rsidR="004976F0" w:rsidRPr="00C5028A" w:rsidRDefault="004976F0" w:rsidP="00D35858">
                      <w:pPr>
                        <w:pStyle w:val="NoSpacing"/>
                        <w:rPr>
                          <w:b/>
                          <w:sz w:val="24"/>
                          <w:u w:val="single"/>
                        </w:rPr>
                      </w:pPr>
                      <w:r w:rsidRPr="00C5028A">
                        <w:rPr>
                          <w:b/>
                          <w:sz w:val="24"/>
                        </w:rPr>
                        <w:t xml:space="preserve">   </w:t>
                      </w:r>
                      <w:r>
                        <w:rPr>
                          <w:b/>
                          <w:sz w:val="24"/>
                        </w:rPr>
                        <w:t xml:space="preserve">    </w:t>
                      </w:r>
                      <w:r w:rsidRPr="00C5028A">
                        <w:rPr>
                          <w:b/>
                          <w:sz w:val="24"/>
                          <w:u w:val="single"/>
                        </w:rPr>
                        <w:t>DRUG SHORTAGES</w:t>
                      </w:r>
                    </w:p>
                    <w:p w:rsidR="00C312F5" w:rsidRDefault="00C312F5" w:rsidP="008E6772">
                      <w:pPr>
                        <w:pStyle w:val="NoSpacing"/>
                        <w:ind w:firstLine="720"/>
                        <w:rPr>
                          <w:b/>
                          <w:sz w:val="20"/>
                        </w:rPr>
                      </w:pPr>
                      <w:r>
                        <w:rPr>
                          <w:b/>
                          <w:sz w:val="20"/>
                        </w:rPr>
                        <w:t>HYDROMORPHONE</w:t>
                      </w:r>
                    </w:p>
                    <w:p w:rsidR="00C312F5" w:rsidRDefault="00C312F5" w:rsidP="008E6772">
                      <w:pPr>
                        <w:pStyle w:val="NoSpacing"/>
                        <w:ind w:firstLine="720"/>
                        <w:rPr>
                          <w:b/>
                          <w:sz w:val="20"/>
                        </w:rPr>
                      </w:pPr>
                      <w:r>
                        <w:rPr>
                          <w:b/>
                          <w:sz w:val="20"/>
                        </w:rPr>
                        <w:t>MORPHINE</w:t>
                      </w:r>
                    </w:p>
                    <w:p w:rsidR="00C312F5" w:rsidRDefault="00C312F5" w:rsidP="008E6772">
                      <w:pPr>
                        <w:pStyle w:val="NoSpacing"/>
                        <w:ind w:firstLine="720"/>
                        <w:rPr>
                          <w:b/>
                          <w:sz w:val="20"/>
                        </w:rPr>
                      </w:pPr>
                      <w:r>
                        <w:rPr>
                          <w:b/>
                          <w:sz w:val="20"/>
                        </w:rPr>
                        <w:t>FENTANYL</w:t>
                      </w:r>
                    </w:p>
                    <w:p w:rsidR="00C312F5" w:rsidRDefault="00CF4649" w:rsidP="008E6772">
                      <w:pPr>
                        <w:pStyle w:val="NoSpacing"/>
                        <w:ind w:firstLine="720"/>
                        <w:rPr>
                          <w:b/>
                          <w:sz w:val="20"/>
                        </w:rPr>
                      </w:pPr>
                      <w:r>
                        <w:rPr>
                          <w:b/>
                          <w:sz w:val="20"/>
                        </w:rPr>
                        <w:t>IV Potassium Chloride</w:t>
                      </w:r>
                      <w:r w:rsidR="00C312F5">
                        <w:rPr>
                          <w:b/>
                          <w:sz w:val="20"/>
                        </w:rPr>
                        <w:t xml:space="preserve"> </w:t>
                      </w:r>
                    </w:p>
                    <w:p w:rsidR="003A2707" w:rsidRDefault="008E6772" w:rsidP="008E6772">
                      <w:pPr>
                        <w:pStyle w:val="NoSpacing"/>
                        <w:ind w:firstLine="720"/>
                        <w:rPr>
                          <w:b/>
                          <w:sz w:val="20"/>
                        </w:rPr>
                      </w:pPr>
                      <w:r>
                        <w:rPr>
                          <w:b/>
                          <w:sz w:val="20"/>
                        </w:rPr>
                        <w:t>KETAMINE</w:t>
                      </w:r>
                    </w:p>
                    <w:p w:rsidR="000F0882" w:rsidRDefault="000F0882" w:rsidP="008E6772">
                      <w:pPr>
                        <w:pStyle w:val="NoSpacing"/>
                        <w:ind w:firstLine="720"/>
                        <w:rPr>
                          <w:b/>
                          <w:sz w:val="20"/>
                        </w:rPr>
                      </w:pPr>
                      <w:r>
                        <w:rPr>
                          <w:b/>
                          <w:sz w:val="20"/>
                        </w:rPr>
                        <w:t>TPN</w:t>
                      </w:r>
                    </w:p>
                    <w:p w:rsidR="000F0882" w:rsidRDefault="000F0882" w:rsidP="008E6772">
                      <w:pPr>
                        <w:pStyle w:val="NoSpacing"/>
                        <w:ind w:firstLine="720"/>
                        <w:rPr>
                          <w:b/>
                          <w:sz w:val="20"/>
                        </w:rPr>
                      </w:pPr>
                      <w:r>
                        <w:rPr>
                          <w:b/>
                          <w:sz w:val="20"/>
                        </w:rPr>
                        <w:t>DOPAMINE</w:t>
                      </w:r>
                    </w:p>
                    <w:p w:rsidR="00C312F5" w:rsidRDefault="00CF4649" w:rsidP="008E6772">
                      <w:pPr>
                        <w:pStyle w:val="NoSpacing"/>
                        <w:ind w:firstLine="720"/>
                        <w:rPr>
                          <w:b/>
                          <w:sz w:val="20"/>
                        </w:rPr>
                      </w:pPr>
                      <w:r>
                        <w:rPr>
                          <w:b/>
                          <w:sz w:val="20"/>
                        </w:rPr>
                        <w:t>LIDOCAINE 1g/250</w:t>
                      </w:r>
                      <w:r w:rsidR="00C312F5">
                        <w:rPr>
                          <w:b/>
                          <w:sz w:val="20"/>
                        </w:rPr>
                        <w:t>ml</w:t>
                      </w:r>
                    </w:p>
                    <w:p w:rsidR="000F0882" w:rsidRDefault="000F0882" w:rsidP="008E6772">
                      <w:pPr>
                        <w:pStyle w:val="NoSpacing"/>
                        <w:ind w:firstLine="720"/>
                        <w:rPr>
                          <w:b/>
                          <w:sz w:val="20"/>
                        </w:rPr>
                      </w:pPr>
                      <w:r>
                        <w:rPr>
                          <w:b/>
                          <w:sz w:val="20"/>
                        </w:rPr>
                        <w:t>IV THIAMINE</w:t>
                      </w:r>
                    </w:p>
                    <w:p w:rsidR="000F0882" w:rsidRDefault="008A4916" w:rsidP="008E6772">
                      <w:pPr>
                        <w:pStyle w:val="NoSpacing"/>
                        <w:ind w:firstLine="720"/>
                        <w:rPr>
                          <w:b/>
                          <w:sz w:val="20"/>
                        </w:rPr>
                      </w:pPr>
                      <w:r>
                        <w:rPr>
                          <w:b/>
                          <w:sz w:val="20"/>
                        </w:rPr>
                        <w:t>FLUORESCEIN</w:t>
                      </w:r>
                      <w:r w:rsidR="000F0882">
                        <w:rPr>
                          <w:b/>
                          <w:sz w:val="20"/>
                        </w:rPr>
                        <w:t xml:space="preserve"> strips</w:t>
                      </w:r>
                    </w:p>
                    <w:p w:rsidR="008A4916" w:rsidRDefault="008A4916" w:rsidP="008E6772">
                      <w:pPr>
                        <w:pStyle w:val="NoSpacing"/>
                        <w:ind w:firstLine="720"/>
                        <w:rPr>
                          <w:b/>
                          <w:sz w:val="20"/>
                        </w:rPr>
                      </w:pPr>
                      <w:proofErr w:type="spellStart"/>
                      <w:r>
                        <w:rPr>
                          <w:b/>
                          <w:sz w:val="20"/>
                        </w:rPr>
                        <w:t>NaCl</w:t>
                      </w:r>
                      <w:proofErr w:type="spellEnd"/>
                      <w:r>
                        <w:rPr>
                          <w:b/>
                          <w:sz w:val="20"/>
                        </w:rPr>
                        <w:t xml:space="preserve"> 23.4% &amp; 14.6% VL</w:t>
                      </w:r>
                    </w:p>
                    <w:p w:rsidR="008A4916" w:rsidRDefault="008A4916" w:rsidP="008E6772">
                      <w:pPr>
                        <w:pStyle w:val="NoSpacing"/>
                        <w:ind w:firstLine="720"/>
                        <w:rPr>
                          <w:b/>
                          <w:sz w:val="20"/>
                        </w:rPr>
                      </w:pPr>
                      <w:r>
                        <w:rPr>
                          <w:b/>
                          <w:sz w:val="20"/>
                        </w:rPr>
                        <w:t>AMIODARONE premix</w:t>
                      </w:r>
                    </w:p>
                    <w:p w:rsidR="008A4916" w:rsidRDefault="008A4916" w:rsidP="008E6772">
                      <w:pPr>
                        <w:pStyle w:val="NoSpacing"/>
                        <w:ind w:firstLine="720"/>
                        <w:rPr>
                          <w:b/>
                          <w:sz w:val="20"/>
                        </w:rPr>
                      </w:pPr>
                      <w:r>
                        <w:rPr>
                          <w:b/>
                          <w:sz w:val="20"/>
                        </w:rPr>
                        <w:t xml:space="preserve">IV DILTIAZEM </w:t>
                      </w:r>
                    </w:p>
                    <w:p w:rsidR="00B24A08" w:rsidRPr="00886519" w:rsidRDefault="003A2707" w:rsidP="00D35858">
                      <w:pPr>
                        <w:pStyle w:val="NoSpacing"/>
                        <w:rPr>
                          <w:b/>
                          <w:sz w:val="20"/>
                        </w:rPr>
                      </w:pPr>
                      <w:r>
                        <w:rPr>
                          <w:b/>
                          <w:sz w:val="20"/>
                        </w:rPr>
                        <w:t xml:space="preserve">     </w:t>
                      </w:r>
                    </w:p>
                    <w:p w:rsidR="004976F0" w:rsidRPr="0015023E" w:rsidRDefault="004976F0" w:rsidP="00D35858">
                      <w:pPr>
                        <w:pStyle w:val="NoSpacing"/>
                        <w:rPr>
                          <w:sz w:val="18"/>
                          <w:szCs w:val="18"/>
                        </w:rPr>
                      </w:pPr>
                      <w:r>
                        <w:rPr>
                          <w:sz w:val="20"/>
                        </w:rPr>
                        <w:t xml:space="preserve">            </w:t>
                      </w:r>
                    </w:p>
                    <w:p w:rsidR="004976F0" w:rsidRDefault="004976F0" w:rsidP="00D35858">
                      <w:pPr>
                        <w:pStyle w:val="NoSpacing"/>
                        <w:rPr>
                          <w:b/>
                          <w:sz w:val="20"/>
                        </w:rPr>
                      </w:pPr>
                      <w:r>
                        <w:rPr>
                          <w:sz w:val="20"/>
                        </w:rPr>
                        <w:t xml:space="preserve">           </w:t>
                      </w:r>
                      <w:r w:rsidRPr="00C37622">
                        <w:rPr>
                          <w:b/>
                          <w:sz w:val="20"/>
                        </w:rPr>
                        <w:tab/>
                      </w:r>
                    </w:p>
                    <w:p w:rsidR="004976F0" w:rsidRPr="00C37622" w:rsidRDefault="004976F0" w:rsidP="00D35858">
                      <w:pPr>
                        <w:pStyle w:val="NoSpacing"/>
                        <w:rPr>
                          <w:b/>
                          <w:sz w:val="20"/>
                        </w:rPr>
                      </w:pPr>
                    </w:p>
                    <w:p w:rsidR="004976F0" w:rsidRDefault="004976F0" w:rsidP="00D35858">
                      <w:pPr>
                        <w:pStyle w:val="NoSpacing"/>
                        <w:rPr>
                          <w:b/>
                          <w:sz w:val="20"/>
                        </w:rPr>
                      </w:pPr>
                      <w:r w:rsidRPr="00C5028A">
                        <w:rPr>
                          <w:b/>
                          <w:sz w:val="20"/>
                        </w:rPr>
                        <w:t xml:space="preserve"> </w:t>
                      </w:r>
                      <w:r w:rsidR="00263D2C">
                        <w:rPr>
                          <w:b/>
                          <w:sz w:val="20"/>
                        </w:rPr>
                        <w:t xml:space="preserve">        </w:t>
                      </w:r>
                      <w:r w:rsidRPr="00C5028A">
                        <w:rPr>
                          <w:b/>
                          <w:sz w:val="20"/>
                        </w:rPr>
                        <w:t xml:space="preserve">For more information </w:t>
                      </w:r>
                    </w:p>
                    <w:p w:rsidR="004976F0" w:rsidRPr="00C5028A" w:rsidRDefault="00263D2C" w:rsidP="00D35858">
                      <w:pPr>
                        <w:pStyle w:val="NoSpacing"/>
                        <w:rPr>
                          <w:b/>
                          <w:sz w:val="20"/>
                        </w:rPr>
                      </w:pPr>
                      <w:r>
                        <w:rPr>
                          <w:b/>
                          <w:sz w:val="20"/>
                        </w:rPr>
                        <w:t xml:space="preserve">         </w:t>
                      </w:r>
                      <w:r w:rsidR="004976F0" w:rsidRPr="00C5028A">
                        <w:rPr>
                          <w:b/>
                          <w:sz w:val="20"/>
                        </w:rPr>
                        <w:t>contact:</w:t>
                      </w:r>
                    </w:p>
                    <w:p w:rsidR="004976F0" w:rsidRPr="002F43C8" w:rsidRDefault="00263D2C" w:rsidP="00D35858">
                      <w:pPr>
                        <w:pStyle w:val="NoSpacing"/>
                        <w:rPr>
                          <w:sz w:val="16"/>
                          <w:szCs w:val="16"/>
                        </w:rPr>
                      </w:pPr>
                      <w:r>
                        <w:rPr>
                          <w:sz w:val="20"/>
                        </w:rPr>
                        <w:t xml:space="preserve">          </w:t>
                      </w:r>
                      <w:r w:rsidR="004976F0" w:rsidRPr="002F43C8">
                        <w:rPr>
                          <w:sz w:val="16"/>
                          <w:szCs w:val="16"/>
                        </w:rPr>
                        <w:t>www.ashp.org/DrugShortages</w:t>
                      </w:r>
                    </w:p>
                    <w:p w:rsidR="004976F0" w:rsidRDefault="004976F0" w:rsidP="00D35858">
                      <w:pPr>
                        <w:pStyle w:val="NoSpacing"/>
                      </w:pPr>
                    </w:p>
                    <w:p w:rsidR="004976F0" w:rsidRPr="00AC04BE" w:rsidRDefault="004976F0" w:rsidP="00D35858">
                      <w:pPr>
                        <w:pStyle w:val="NoSpacing"/>
                      </w:pPr>
                    </w:p>
                  </w:txbxContent>
                </v:textbox>
              </v:shape>
            </w:pict>
          </mc:Fallback>
        </mc:AlternateContent>
      </w:r>
    </w:p>
    <w:p w:rsidR="0023287E" w:rsidRDefault="0023287E" w:rsidP="004B06A6">
      <w:pPr>
        <w:pStyle w:val="NoSpacing"/>
        <w:rPr>
          <w:rFonts w:ascii="Harrington" w:hAnsi="Harrington"/>
          <w:sz w:val="24"/>
          <w:szCs w:val="24"/>
        </w:rPr>
      </w:pPr>
    </w:p>
    <w:p w:rsidR="00F361E0" w:rsidRDefault="00F361E0" w:rsidP="004B06A6">
      <w:pPr>
        <w:pStyle w:val="NoSpacing"/>
        <w:rPr>
          <w:rFonts w:ascii="Harrington" w:hAnsi="Harrington"/>
          <w:sz w:val="24"/>
          <w:szCs w:val="24"/>
        </w:rPr>
      </w:pPr>
    </w:p>
    <w:p w:rsidR="00F361E0" w:rsidRPr="00F361E0" w:rsidRDefault="00F361E0" w:rsidP="00F361E0"/>
    <w:p w:rsidR="00F361E0" w:rsidRPr="00F361E0" w:rsidRDefault="00F361E0" w:rsidP="00F361E0"/>
    <w:p w:rsidR="00F361E0" w:rsidRPr="00F361E0" w:rsidRDefault="00F361E0" w:rsidP="00F361E0"/>
    <w:p w:rsidR="00F361E0" w:rsidRPr="00F361E0" w:rsidRDefault="00F361E0" w:rsidP="00F361E0"/>
    <w:p w:rsidR="00F361E0" w:rsidRPr="00F361E0" w:rsidRDefault="00F361E0" w:rsidP="00F361E0"/>
    <w:p w:rsidR="00F361E0" w:rsidRPr="00F361E0" w:rsidRDefault="00F361E0" w:rsidP="00F361E0"/>
    <w:p w:rsidR="00F361E0" w:rsidRPr="00F361E0" w:rsidRDefault="00F361E0" w:rsidP="00F361E0"/>
    <w:p w:rsidR="00F361E0" w:rsidRPr="00F361E0" w:rsidRDefault="00F361E0" w:rsidP="00F361E0"/>
    <w:p w:rsidR="00F361E0" w:rsidRPr="00F361E0" w:rsidRDefault="00F361E0" w:rsidP="00F361E0"/>
    <w:p w:rsidR="00F361E0" w:rsidRPr="00F361E0" w:rsidRDefault="00F361E0" w:rsidP="00F361E0"/>
    <w:p w:rsidR="00F361E0" w:rsidRPr="00F361E0" w:rsidRDefault="00F361E0" w:rsidP="00F361E0"/>
    <w:p w:rsidR="00F361E0" w:rsidRPr="00F361E0" w:rsidRDefault="00F361E0" w:rsidP="00F361E0"/>
    <w:p w:rsidR="00F361E0" w:rsidRPr="00F361E0" w:rsidRDefault="00F361E0" w:rsidP="00F361E0"/>
    <w:p w:rsidR="00F361E0" w:rsidRDefault="00F361E0" w:rsidP="00F361E0"/>
    <w:p w:rsidR="0023287E" w:rsidRDefault="00F361E0" w:rsidP="00F361E0">
      <w:pPr>
        <w:tabs>
          <w:tab w:val="left" w:pos="9015"/>
        </w:tabs>
      </w:pPr>
      <w:r>
        <w:tab/>
      </w:r>
    </w:p>
    <w:p w:rsidR="00F361E0" w:rsidRDefault="00F361E0" w:rsidP="00F361E0">
      <w:pPr>
        <w:tabs>
          <w:tab w:val="left" w:pos="9015"/>
        </w:tabs>
      </w:pPr>
    </w:p>
    <w:p w:rsidR="00027A21" w:rsidRDefault="00027A21" w:rsidP="00F361E0">
      <w:pPr>
        <w:tabs>
          <w:tab w:val="left" w:pos="9015"/>
        </w:tabs>
      </w:pPr>
    </w:p>
    <w:p w:rsidR="004D6405" w:rsidRDefault="005532B8" w:rsidP="00F361E0">
      <w:pPr>
        <w:tabs>
          <w:tab w:val="left" w:pos="9015"/>
        </w:tabs>
      </w:pPr>
      <w:r>
        <w:tab/>
      </w:r>
      <w:r>
        <w:tab/>
      </w:r>
      <w:r>
        <w:tab/>
      </w:r>
      <w:r w:rsidR="004D6405">
        <w:tab/>
      </w:r>
      <w:r w:rsidR="004D6405">
        <w:tab/>
      </w:r>
    </w:p>
    <w:p w:rsidR="000F3609" w:rsidRPr="00BC33BB" w:rsidRDefault="004D6405" w:rsidP="00BC33BB">
      <w:pPr>
        <w:tabs>
          <w:tab w:val="left" w:pos="9015"/>
        </w:tabs>
      </w:pPr>
      <w:r>
        <w:t xml:space="preserve">              </w:t>
      </w:r>
      <w:r w:rsidR="00FA422F" w:rsidRPr="00841D77">
        <w:rPr>
          <w:sz w:val="18"/>
          <w:szCs w:val="18"/>
        </w:rPr>
        <w:t xml:space="preserve">   </w:t>
      </w:r>
    </w:p>
    <w:sectPr w:rsidR="000F3609" w:rsidRPr="00BC33BB" w:rsidSect="00FC6402">
      <w:headerReference w:type="default" r:id="rId9"/>
      <w:pgSz w:w="12240" w:h="15840"/>
      <w:pgMar w:top="720" w:right="720" w:bottom="432" w:left="72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759D" w:rsidRDefault="00D4759D" w:rsidP="00FC6402">
      <w:pPr>
        <w:spacing w:after="0" w:line="240" w:lineRule="auto"/>
      </w:pPr>
      <w:r>
        <w:separator/>
      </w:r>
    </w:p>
  </w:endnote>
  <w:endnote w:type="continuationSeparator" w:id="0">
    <w:p w:rsidR="00D4759D" w:rsidRDefault="00D4759D" w:rsidP="00FC64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arrington">
    <w:panose1 w:val="04040505050A02020702"/>
    <w:charset w:val="00"/>
    <w:family w:val="decorativ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759D" w:rsidRDefault="00D4759D" w:rsidP="00FC6402">
      <w:pPr>
        <w:spacing w:after="0" w:line="240" w:lineRule="auto"/>
      </w:pPr>
      <w:r>
        <w:separator/>
      </w:r>
    </w:p>
  </w:footnote>
  <w:footnote w:type="continuationSeparator" w:id="0">
    <w:p w:rsidR="00D4759D" w:rsidRDefault="00D4759D" w:rsidP="00FC64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33BB" w:rsidRDefault="00BC33BB" w:rsidP="00BC33BB">
    <w:pPr>
      <w:pStyle w:val="NoSpacing"/>
      <w:jc w:val="center"/>
      <w:rPr>
        <w:rFonts w:ascii="Harrington" w:hAnsi="Harrington"/>
        <w:b/>
        <w:sz w:val="48"/>
        <w:szCs w:val="48"/>
      </w:rPr>
    </w:pPr>
    <w:r w:rsidRPr="00FC6402">
      <w:rPr>
        <w:rFonts w:ascii="Harrington" w:hAnsi="Harrington"/>
        <w:b/>
        <w:sz w:val="48"/>
        <w:szCs w:val="48"/>
      </w:rPr>
      <w:t>PHARMACY NEWSLETTER</w:t>
    </w:r>
  </w:p>
  <w:p w:rsidR="00BC33BB" w:rsidRPr="0010465F" w:rsidRDefault="009B3F11" w:rsidP="00BC33BB">
    <w:pPr>
      <w:pStyle w:val="NoSpacing"/>
      <w:jc w:val="center"/>
      <w:rPr>
        <w:rFonts w:ascii="Harrington" w:hAnsi="Harrington"/>
        <w:b/>
        <w:sz w:val="48"/>
        <w:szCs w:val="48"/>
      </w:rPr>
    </w:pPr>
    <w:r>
      <w:rPr>
        <w:rFonts w:ascii="Harrington" w:hAnsi="Harrington"/>
        <w:sz w:val="24"/>
        <w:szCs w:val="24"/>
      </w:rPr>
      <w:t>February 2018</w:t>
    </w:r>
  </w:p>
  <w:p w:rsidR="00BC33BB" w:rsidRDefault="00BC33BB">
    <w:pPr>
      <w:pStyle w:val="Header"/>
    </w:pPr>
  </w:p>
  <w:p w:rsidR="004D6405" w:rsidRPr="004D6405" w:rsidRDefault="004D6405" w:rsidP="004D6405">
    <w:pPr>
      <w:pStyle w:val="NoSpacing"/>
      <w:jc w:val="center"/>
      <w:rPr>
        <w:rFonts w:ascii="Harrington" w:hAnsi="Harringto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4pt;height:171.75pt;visibility:visible;mso-wrap-style:square" o:bullet="t">
        <v:imagedata r:id="rId1" o:title=""/>
      </v:shape>
    </w:pict>
  </w:numPicBullet>
  <w:abstractNum w:abstractNumId="0" w15:restartNumberingAfterBreak="0">
    <w:nsid w:val="07F864A3"/>
    <w:multiLevelType w:val="hybridMultilevel"/>
    <w:tmpl w:val="01904F14"/>
    <w:lvl w:ilvl="0" w:tplc="04090001">
      <w:start w:val="1"/>
      <w:numFmt w:val="bullet"/>
      <w:lvlText w:val=""/>
      <w:lvlJc w:val="left"/>
      <w:pPr>
        <w:ind w:left="2790" w:hanging="360"/>
      </w:pPr>
      <w:rPr>
        <w:rFonts w:ascii="Symbol" w:hAnsi="Symbol" w:hint="default"/>
      </w:rPr>
    </w:lvl>
    <w:lvl w:ilvl="1" w:tplc="04090003" w:tentative="1">
      <w:start w:val="1"/>
      <w:numFmt w:val="bullet"/>
      <w:lvlText w:val="o"/>
      <w:lvlJc w:val="left"/>
      <w:pPr>
        <w:ind w:left="3510" w:hanging="360"/>
      </w:pPr>
      <w:rPr>
        <w:rFonts w:ascii="Courier New" w:hAnsi="Courier New" w:cs="Courier New" w:hint="default"/>
      </w:rPr>
    </w:lvl>
    <w:lvl w:ilvl="2" w:tplc="04090005" w:tentative="1">
      <w:start w:val="1"/>
      <w:numFmt w:val="bullet"/>
      <w:lvlText w:val=""/>
      <w:lvlJc w:val="left"/>
      <w:pPr>
        <w:ind w:left="4230" w:hanging="360"/>
      </w:pPr>
      <w:rPr>
        <w:rFonts w:ascii="Wingdings" w:hAnsi="Wingdings" w:hint="default"/>
      </w:rPr>
    </w:lvl>
    <w:lvl w:ilvl="3" w:tplc="04090001" w:tentative="1">
      <w:start w:val="1"/>
      <w:numFmt w:val="bullet"/>
      <w:lvlText w:val=""/>
      <w:lvlJc w:val="left"/>
      <w:pPr>
        <w:ind w:left="4950" w:hanging="360"/>
      </w:pPr>
      <w:rPr>
        <w:rFonts w:ascii="Symbol" w:hAnsi="Symbol" w:hint="default"/>
      </w:rPr>
    </w:lvl>
    <w:lvl w:ilvl="4" w:tplc="04090003" w:tentative="1">
      <w:start w:val="1"/>
      <w:numFmt w:val="bullet"/>
      <w:lvlText w:val="o"/>
      <w:lvlJc w:val="left"/>
      <w:pPr>
        <w:ind w:left="5670" w:hanging="360"/>
      </w:pPr>
      <w:rPr>
        <w:rFonts w:ascii="Courier New" w:hAnsi="Courier New" w:cs="Courier New" w:hint="default"/>
      </w:rPr>
    </w:lvl>
    <w:lvl w:ilvl="5" w:tplc="04090005" w:tentative="1">
      <w:start w:val="1"/>
      <w:numFmt w:val="bullet"/>
      <w:lvlText w:val=""/>
      <w:lvlJc w:val="left"/>
      <w:pPr>
        <w:ind w:left="6390" w:hanging="360"/>
      </w:pPr>
      <w:rPr>
        <w:rFonts w:ascii="Wingdings" w:hAnsi="Wingdings" w:hint="default"/>
      </w:rPr>
    </w:lvl>
    <w:lvl w:ilvl="6" w:tplc="04090001" w:tentative="1">
      <w:start w:val="1"/>
      <w:numFmt w:val="bullet"/>
      <w:lvlText w:val=""/>
      <w:lvlJc w:val="left"/>
      <w:pPr>
        <w:ind w:left="7110" w:hanging="360"/>
      </w:pPr>
      <w:rPr>
        <w:rFonts w:ascii="Symbol" w:hAnsi="Symbol" w:hint="default"/>
      </w:rPr>
    </w:lvl>
    <w:lvl w:ilvl="7" w:tplc="04090003" w:tentative="1">
      <w:start w:val="1"/>
      <w:numFmt w:val="bullet"/>
      <w:lvlText w:val="o"/>
      <w:lvlJc w:val="left"/>
      <w:pPr>
        <w:ind w:left="7830" w:hanging="360"/>
      </w:pPr>
      <w:rPr>
        <w:rFonts w:ascii="Courier New" w:hAnsi="Courier New" w:cs="Courier New" w:hint="default"/>
      </w:rPr>
    </w:lvl>
    <w:lvl w:ilvl="8" w:tplc="04090005" w:tentative="1">
      <w:start w:val="1"/>
      <w:numFmt w:val="bullet"/>
      <w:lvlText w:val=""/>
      <w:lvlJc w:val="left"/>
      <w:pPr>
        <w:ind w:left="8550" w:hanging="360"/>
      </w:pPr>
      <w:rPr>
        <w:rFonts w:ascii="Wingdings" w:hAnsi="Wingdings" w:hint="default"/>
      </w:rPr>
    </w:lvl>
  </w:abstractNum>
  <w:abstractNum w:abstractNumId="1" w15:restartNumberingAfterBreak="0">
    <w:nsid w:val="1793078D"/>
    <w:multiLevelType w:val="hybridMultilevel"/>
    <w:tmpl w:val="9CE0EC88"/>
    <w:lvl w:ilvl="0" w:tplc="8F3EBE64">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2176EB"/>
    <w:multiLevelType w:val="hybridMultilevel"/>
    <w:tmpl w:val="F370B0B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15:restartNumberingAfterBreak="0">
    <w:nsid w:val="332E24D0"/>
    <w:multiLevelType w:val="hybridMultilevel"/>
    <w:tmpl w:val="EEBC2D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EE5FBE"/>
    <w:multiLevelType w:val="hybridMultilevel"/>
    <w:tmpl w:val="E35E23BC"/>
    <w:lvl w:ilvl="0" w:tplc="CCE634BA">
      <w:start w:val="1"/>
      <w:numFmt w:val="upperRoman"/>
      <w:lvlText w:val="%1."/>
      <w:lvlJc w:val="right"/>
      <w:pPr>
        <w:ind w:left="630" w:hanging="360"/>
      </w:pPr>
      <w:rPr>
        <w:rFonts w:cs="Times New Roman"/>
        <w:b/>
      </w:rPr>
    </w:lvl>
    <w:lvl w:ilvl="1" w:tplc="02782DCA">
      <w:start w:val="1"/>
      <w:numFmt w:val="decimal"/>
      <w:lvlText w:val="%2."/>
      <w:lvlJc w:val="left"/>
      <w:pPr>
        <w:ind w:left="360" w:hanging="360"/>
      </w:pPr>
      <w:rPr>
        <w:rFonts w:hint="default"/>
        <w:b/>
        <w:i w:val="0"/>
        <w:sz w:val="22"/>
        <w:szCs w:val="22"/>
      </w:rPr>
    </w:lvl>
    <w:lvl w:ilvl="2" w:tplc="04090019">
      <w:start w:val="1"/>
      <w:numFmt w:val="lowerLetter"/>
      <w:lvlText w:val="%3."/>
      <w:lvlJc w:val="left"/>
      <w:pPr>
        <w:ind w:left="180" w:hanging="180"/>
      </w:pPr>
      <w:rPr>
        <w:rFonts w:hint="default"/>
      </w:rPr>
    </w:lvl>
    <w:lvl w:ilvl="3" w:tplc="04090001">
      <w:start w:val="1"/>
      <w:numFmt w:val="bullet"/>
      <w:lvlText w:val=""/>
      <w:lvlJc w:val="left"/>
      <w:pPr>
        <w:ind w:left="2790" w:hanging="360"/>
      </w:pPr>
      <w:rPr>
        <w:rFonts w:ascii="Symbol" w:hAnsi="Symbol" w:hint="default"/>
      </w:rPr>
    </w:lvl>
    <w:lvl w:ilvl="4" w:tplc="04090019">
      <w:start w:val="1"/>
      <w:numFmt w:val="lowerLetter"/>
      <w:lvlText w:val="%5."/>
      <w:lvlJc w:val="left"/>
      <w:pPr>
        <w:ind w:left="3510" w:hanging="360"/>
      </w:pPr>
      <w:rPr>
        <w:rFonts w:cs="Times New Roman"/>
      </w:rPr>
    </w:lvl>
    <w:lvl w:ilvl="5" w:tplc="0409001B" w:tentative="1">
      <w:start w:val="1"/>
      <w:numFmt w:val="lowerRoman"/>
      <w:lvlText w:val="%6."/>
      <w:lvlJc w:val="right"/>
      <w:pPr>
        <w:ind w:left="4230" w:hanging="180"/>
      </w:pPr>
      <w:rPr>
        <w:rFonts w:cs="Times New Roman"/>
      </w:rPr>
    </w:lvl>
    <w:lvl w:ilvl="6" w:tplc="0409000F" w:tentative="1">
      <w:start w:val="1"/>
      <w:numFmt w:val="decimal"/>
      <w:lvlText w:val="%7."/>
      <w:lvlJc w:val="left"/>
      <w:pPr>
        <w:ind w:left="4950" w:hanging="360"/>
      </w:pPr>
      <w:rPr>
        <w:rFonts w:cs="Times New Roman"/>
      </w:rPr>
    </w:lvl>
    <w:lvl w:ilvl="7" w:tplc="04090019" w:tentative="1">
      <w:start w:val="1"/>
      <w:numFmt w:val="lowerLetter"/>
      <w:lvlText w:val="%8."/>
      <w:lvlJc w:val="left"/>
      <w:pPr>
        <w:ind w:left="5670" w:hanging="360"/>
      </w:pPr>
      <w:rPr>
        <w:rFonts w:cs="Times New Roman"/>
      </w:rPr>
    </w:lvl>
    <w:lvl w:ilvl="8" w:tplc="0409001B" w:tentative="1">
      <w:start w:val="1"/>
      <w:numFmt w:val="lowerRoman"/>
      <w:lvlText w:val="%9."/>
      <w:lvlJc w:val="right"/>
      <w:pPr>
        <w:ind w:left="6390" w:hanging="180"/>
      </w:pPr>
      <w:rPr>
        <w:rFonts w:cs="Times New Roman"/>
      </w:rPr>
    </w:lvl>
  </w:abstractNum>
  <w:abstractNum w:abstractNumId="5" w15:restartNumberingAfterBreak="0">
    <w:nsid w:val="4933775A"/>
    <w:multiLevelType w:val="hybridMultilevel"/>
    <w:tmpl w:val="11508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E72E3E"/>
    <w:multiLevelType w:val="hybridMultilevel"/>
    <w:tmpl w:val="5BB25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737EFF"/>
    <w:multiLevelType w:val="hybridMultilevel"/>
    <w:tmpl w:val="B3542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FA0BB4"/>
    <w:multiLevelType w:val="hybridMultilevel"/>
    <w:tmpl w:val="5E7AC68A"/>
    <w:lvl w:ilvl="0" w:tplc="21D689EE">
      <w:start w:val="1"/>
      <w:numFmt w:val="bullet"/>
      <w:lvlText w:val=""/>
      <w:lvlPicBulletId w:val="0"/>
      <w:lvlJc w:val="left"/>
      <w:pPr>
        <w:tabs>
          <w:tab w:val="num" w:pos="4230"/>
        </w:tabs>
        <w:ind w:left="4230" w:hanging="360"/>
      </w:pPr>
      <w:rPr>
        <w:rFonts w:ascii="Symbol" w:hAnsi="Symbol" w:hint="default"/>
      </w:rPr>
    </w:lvl>
    <w:lvl w:ilvl="1" w:tplc="F39C3480" w:tentative="1">
      <w:start w:val="1"/>
      <w:numFmt w:val="bullet"/>
      <w:lvlText w:val=""/>
      <w:lvlJc w:val="left"/>
      <w:pPr>
        <w:tabs>
          <w:tab w:val="num" w:pos="4950"/>
        </w:tabs>
        <w:ind w:left="4950" w:hanging="360"/>
      </w:pPr>
      <w:rPr>
        <w:rFonts w:ascii="Symbol" w:hAnsi="Symbol" w:hint="default"/>
      </w:rPr>
    </w:lvl>
    <w:lvl w:ilvl="2" w:tplc="895288A4" w:tentative="1">
      <w:start w:val="1"/>
      <w:numFmt w:val="bullet"/>
      <w:lvlText w:val=""/>
      <w:lvlJc w:val="left"/>
      <w:pPr>
        <w:tabs>
          <w:tab w:val="num" w:pos="5670"/>
        </w:tabs>
        <w:ind w:left="5670" w:hanging="360"/>
      </w:pPr>
      <w:rPr>
        <w:rFonts w:ascii="Symbol" w:hAnsi="Symbol" w:hint="default"/>
      </w:rPr>
    </w:lvl>
    <w:lvl w:ilvl="3" w:tplc="A06AA530" w:tentative="1">
      <w:start w:val="1"/>
      <w:numFmt w:val="bullet"/>
      <w:lvlText w:val=""/>
      <w:lvlJc w:val="left"/>
      <w:pPr>
        <w:tabs>
          <w:tab w:val="num" w:pos="6390"/>
        </w:tabs>
        <w:ind w:left="6390" w:hanging="360"/>
      </w:pPr>
      <w:rPr>
        <w:rFonts w:ascii="Symbol" w:hAnsi="Symbol" w:hint="default"/>
      </w:rPr>
    </w:lvl>
    <w:lvl w:ilvl="4" w:tplc="B1BADD4E" w:tentative="1">
      <w:start w:val="1"/>
      <w:numFmt w:val="bullet"/>
      <w:lvlText w:val=""/>
      <w:lvlJc w:val="left"/>
      <w:pPr>
        <w:tabs>
          <w:tab w:val="num" w:pos="7110"/>
        </w:tabs>
        <w:ind w:left="7110" w:hanging="360"/>
      </w:pPr>
      <w:rPr>
        <w:rFonts w:ascii="Symbol" w:hAnsi="Symbol" w:hint="default"/>
      </w:rPr>
    </w:lvl>
    <w:lvl w:ilvl="5" w:tplc="73D6486E" w:tentative="1">
      <w:start w:val="1"/>
      <w:numFmt w:val="bullet"/>
      <w:lvlText w:val=""/>
      <w:lvlJc w:val="left"/>
      <w:pPr>
        <w:tabs>
          <w:tab w:val="num" w:pos="7830"/>
        </w:tabs>
        <w:ind w:left="7830" w:hanging="360"/>
      </w:pPr>
      <w:rPr>
        <w:rFonts w:ascii="Symbol" w:hAnsi="Symbol" w:hint="default"/>
      </w:rPr>
    </w:lvl>
    <w:lvl w:ilvl="6" w:tplc="25244E56" w:tentative="1">
      <w:start w:val="1"/>
      <w:numFmt w:val="bullet"/>
      <w:lvlText w:val=""/>
      <w:lvlJc w:val="left"/>
      <w:pPr>
        <w:tabs>
          <w:tab w:val="num" w:pos="8550"/>
        </w:tabs>
        <w:ind w:left="8550" w:hanging="360"/>
      </w:pPr>
      <w:rPr>
        <w:rFonts w:ascii="Symbol" w:hAnsi="Symbol" w:hint="default"/>
      </w:rPr>
    </w:lvl>
    <w:lvl w:ilvl="7" w:tplc="CA383CE6" w:tentative="1">
      <w:start w:val="1"/>
      <w:numFmt w:val="bullet"/>
      <w:lvlText w:val=""/>
      <w:lvlJc w:val="left"/>
      <w:pPr>
        <w:tabs>
          <w:tab w:val="num" w:pos="9270"/>
        </w:tabs>
        <w:ind w:left="9270" w:hanging="360"/>
      </w:pPr>
      <w:rPr>
        <w:rFonts w:ascii="Symbol" w:hAnsi="Symbol" w:hint="default"/>
      </w:rPr>
    </w:lvl>
    <w:lvl w:ilvl="8" w:tplc="C72A2530" w:tentative="1">
      <w:start w:val="1"/>
      <w:numFmt w:val="bullet"/>
      <w:lvlText w:val=""/>
      <w:lvlJc w:val="left"/>
      <w:pPr>
        <w:tabs>
          <w:tab w:val="num" w:pos="9990"/>
        </w:tabs>
        <w:ind w:left="9990" w:hanging="360"/>
      </w:pPr>
      <w:rPr>
        <w:rFonts w:ascii="Symbol" w:hAnsi="Symbol" w:hint="default"/>
      </w:rPr>
    </w:lvl>
  </w:abstractNum>
  <w:abstractNum w:abstractNumId="9" w15:restartNumberingAfterBreak="0">
    <w:nsid w:val="62CA35DC"/>
    <w:multiLevelType w:val="hybridMultilevel"/>
    <w:tmpl w:val="FE80FC7E"/>
    <w:lvl w:ilvl="0" w:tplc="F01630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7BF5284"/>
    <w:multiLevelType w:val="hybridMultilevel"/>
    <w:tmpl w:val="B15A3C2C"/>
    <w:lvl w:ilvl="0" w:tplc="DD5CBA42">
      <w:start w:val="1"/>
      <w:numFmt w:val="bullet"/>
      <w:lvlText w:val=""/>
      <w:lvlPicBulletId w:val="0"/>
      <w:lvlJc w:val="left"/>
      <w:pPr>
        <w:tabs>
          <w:tab w:val="num" w:pos="720"/>
        </w:tabs>
        <w:ind w:left="720" w:hanging="360"/>
      </w:pPr>
      <w:rPr>
        <w:rFonts w:ascii="Symbol" w:hAnsi="Symbol" w:hint="default"/>
      </w:rPr>
    </w:lvl>
    <w:lvl w:ilvl="1" w:tplc="1FD0D244" w:tentative="1">
      <w:start w:val="1"/>
      <w:numFmt w:val="bullet"/>
      <w:lvlText w:val=""/>
      <w:lvlJc w:val="left"/>
      <w:pPr>
        <w:tabs>
          <w:tab w:val="num" w:pos="1440"/>
        </w:tabs>
        <w:ind w:left="1440" w:hanging="360"/>
      </w:pPr>
      <w:rPr>
        <w:rFonts w:ascii="Symbol" w:hAnsi="Symbol" w:hint="default"/>
      </w:rPr>
    </w:lvl>
    <w:lvl w:ilvl="2" w:tplc="1F741D88" w:tentative="1">
      <w:start w:val="1"/>
      <w:numFmt w:val="bullet"/>
      <w:lvlText w:val=""/>
      <w:lvlJc w:val="left"/>
      <w:pPr>
        <w:tabs>
          <w:tab w:val="num" w:pos="2160"/>
        </w:tabs>
        <w:ind w:left="2160" w:hanging="360"/>
      </w:pPr>
      <w:rPr>
        <w:rFonts w:ascii="Symbol" w:hAnsi="Symbol" w:hint="default"/>
      </w:rPr>
    </w:lvl>
    <w:lvl w:ilvl="3" w:tplc="3B5A7366" w:tentative="1">
      <w:start w:val="1"/>
      <w:numFmt w:val="bullet"/>
      <w:lvlText w:val=""/>
      <w:lvlJc w:val="left"/>
      <w:pPr>
        <w:tabs>
          <w:tab w:val="num" w:pos="2880"/>
        </w:tabs>
        <w:ind w:left="2880" w:hanging="360"/>
      </w:pPr>
      <w:rPr>
        <w:rFonts w:ascii="Symbol" w:hAnsi="Symbol" w:hint="default"/>
      </w:rPr>
    </w:lvl>
    <w:lvl w:ilvl="4" w:tplc="6D12AF00" w:tentative="1">
      <w:start w:val="1"/>
      <w:numFmt w:val="bullet"/>
      <w:lvlText w:val=""/>
      <w:lvlJc w:val="left"/>
      <w:pPr>
        <w:tabs>
          <w:tab w:val="num" w:pos="3600"/>
        </w:tabs>
        <w:ind w:left="3600" w:hanging="360"/>
      </w:pPr>
      <w:rPr>
        <w:rFonts w:ascii="Symbol" w:hAnsi="Symbol" w:hint="default"/>
      </w:rPr>
    </w:lvl>
    <w:lvl w:ilvl="5" w:tplc="35404238" w:tentative="1">
      <w:start w:val="1"/>
      <w:numFmt w:val="bullet"/>
      <w:lvlText w:val=""/>
      <w:lvlJc w:val="left"/>
      <w:pPr>
        <w:tabs>
          <w:tab w:val="num" w:pos="4320"/>
        </w:tabs>
        <w:ind w:left="4320" w:hanging="360"/>
      </w:pPr>
      <w:rPr>
        <w:rFonts w:ascii="Symbol" w:hAnsi="Symbol" w:hint="default"/>
      </w:rPr>
    </w:lvl>
    <w:lvl w:ilvl="6" w:tplc="F3CA0C24" w:tentative="1">
      <w:start w:val="1"/>
      <w:numFmt w:val="bullet"/>
      <w:lvlText w:val=""/>
      <w:lvlJc w:val="left"/>
      <w:pPr>
        <w:tabs>
          <w:tab w:val="num" w:pos="5040"/>
        </w:tabs>
        <w:ind w:left="5040" w:hanging="360"/>
      </w:pPr>
      <w:rPr>
        <w:rFonts w:ascii="Symbol" w:hAnsi="Symbol" w:hint="default"/>
      </w:rPr>
    </w:lvl>
    <w:lvl w:ilvl="7" w:tplc="1690E31C" w:tentative="1">
      <w:start w:val="1"/>
      <w:numFmt w:val="bullet"/>
      <w:lvlText w:val=""/>
      <w:lvlJc w:val="left"/>
      <w:pPr>
        <w:tabs>
          <w:tab w:val="num" w:pos="5760"/>
        </w:tabs>
        <w:ind w:left="5760" w:hanging="360"/>
      </w:pPr>
      <w:rPr>
        <w:rFonts w:ascii="Symbol" w:hAnsi="Symbol" w:hint="default"/>
      </w:rPr>
    </w:lvl>
    <w:lvl w:ilvl="8" w:tplc="2750B5B6" w:tentative="1">
      <w:start w:val="1"/>
      <w:numFmt w:val="bullet"/>
      <w:lvlText w:val=""/>
      <w:lvlJc w:val="left"/>
      <w:pPr>
        <w:tabs>
          <w:tab w:val="num" w:pos="6480"/>
        </w:tabs>
        <w:ind w:left="6480" w:hanging="360"/>
      </w:pPr>
      <w:rPr>
        <w:rFonts w:ascii="Symbol" w:hAnsi="Symbol" w:hint="default"/>
      </w:rPr>
    </w:lvl>
  </w:abstractNum>
  <w:num w:numId="1">
    <w:abstractNumId w:val="6"/>
  </w:num>
  <w:num w:numId="2">
    <w:abstractNumId w:val="3"/>
  </w:num>
  <w:num w:numId="3">
    <w:abstractNumId w:val="5"/>
  </w:num>
  <w:num w:numId="4">
    <w:abstractNumId w:val="9"/>
  </w:num>
  <w:num w:numId="5">
    <w:abstractNumId w:val="7"/>
  </w:num>
  <w:num w:numId="6">
    <w:abstractNumId w:val="2"/>
  </w:num>
  <w:num w:numId="7">
    <w:abstractNumId w:val="1"/>
  </w:num>
  <w:num w:numId="8">
    <w:abstractNumId w:val="0"/>
  </w:num>
  <w:num w:numId="9">
    <w:abstractNumId w:val="4"/>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B50"/>
    <w:rsid w:val="00000050"/>
    <w:rsid w:val="0000103E"/>
    <w:rsid w:val="00001492"/>
    <w:rsid w:val="00002ADD"/>
    <w:rsid w:val="00002DCE"/>
    <w:rsid w:val="00003FF5"/>
    <w:rsid w:val="000052D2"/>
    <w:rsid w:val="000131CE"/>
    <w:rsid w:val="000235ED"/>
    <w:rsid w:val="00025D6C"/>
    <w:rsid w:val="00027676"/>
    <w:rsid w:val="00027A21"/>
    <w:rsid w:val="00031A1D"/>
    <w:rsid w:val="00031B6F"/>
    <w:rsid w:val="00033A4C"/>
    <w:rsid w:val="00034056"/>
    <w:rsid w:val="00034DCD"/>
    <w:rsid w:val="00037218"/>
    <w:rsid w:val="0004270B"/>
    <w:rsid w:val="00042B0F"/>
    <w:rsid w:val="00044AAB"/>
    <w:rsid w:val="00050244"/>
    <w:rsid w:val="00051D10"/>
    <w:rsid w:val="00053A19"/>
    <w:rsid w:val="00054518"/>
    <w:rsid w:val="00056DE0"/>
    <w:rsid w:val="00061FD0"/>
    <w:rsid w:val="000658C2"/>
    <w:rsid w:val="00067947"/>
    <w:rsid w:val="00070FB4"/>
    <w:rsid w:val="000712C5"/>
    <w:rsid w:val="00073AE2"/>
    <w:rsid w:val="00073C4C"/>
    <w:rsid w:val="00075322"/>
    <w:rsid w:val="00081B3E"/>
    <w:rsid w:val="00085A79"/>
    <w:rsid w:val="00092C3D"/>
    <w:rsid w:val="00094573"/>
    <w:rsid w:val="00095F8A"/>
    <w:rsid w:val="00096645"/>
    <w:rsid w:val="00096DE5"/>
    <w:rsid w:val="000A176A"/>
    <w:rsid w:val="000A1CA5"/>
    <w:rsid w:val="000A2267"/>
    <w:rsid w:val="000A3A49"/>
    <w:rsid w:val="000A6B94"/>
    <w:rsid w:val="000A715F"/>
    <w:rsid w:val="000B3FC7"/>
    <w:rsid w:val="000B43FE"/>
    <w:rsid w:val="000B4B78"/>
    <w:rsid w:val="000C0F45"/>
    <w:rsid w:val="000C35F1"/>
    <w:rsid w:val="000C768D"/>
    <w:rsid w:val="000D3616"/>
    <w:rsid w:val="000D6013"/>
    <w:rsid w:val="000E2C3B"/>
    <w:rsid w:val="000E368E"/>
    <w:rsid w:val="000E4483"/>
    <w:rsid w:val="000E7C5C"/>
    <w:rsid w:val="000F0882"/>
    <w:rsid w:val="000F3609"/>
    <w:rsid w:val="000F4179"/>
    <w:rsid w:val="000F4C28"/>
    <w:rsid w:val="001003F4"/>
    <w:rsid w:val="00103E81"/>
    <w:rsid w:val="0010465F"/>
    <w:rsid w:val="0010555E"/>
    <w:rsid w:val="001131A7"/>
    <w:rsid w:val="00116F53"/>
    <w:rsid w:val="00120B3A"/>
    <w:rsid w:val="001218A1"/>
    <w:rsid w:val="00121A81"/>
    <w:rsid w:val="00124982"/>
    <w:rsid w:val="001274A2"/>
    <w:rsid w:val="001305D6"/>
    <w:rsid w:val="00132480"/>
    <w:rsid w:val="001347BB"/>
    <w:rsid w:val="00134BA1"/>
    <w:rsid w:val="00136F4A"/>
    <w:rsid w:val="00147AFA"/>
    <w:rsid w:val="0015023E"/>
    <w:rsid w:val="001566B4"/>
    <w:rsid w:val="00165FD0"/>
    <w:rsid w:val="00170F90"/>
    <w:rsid w:val="00171666"/>
    <w:rsid w:val="00173020"/>
    <w:rsid w:val="00173102"/>
    <w:rsid w:val="0018337C"/>
    <w:rsid w:val="00183E8B"/>
    <w:rsid w:val="001854AC"/>
    <w:rsid w:val="001A6051"/>
    <w:rsid w:val="001A6E7A"/>
    <w:rsid w:val="001A7296"/>
    <w:rsid w:val="001A7A51"/>
    <w:rsid w:val="001B3460"/>
    <w:rsid w:val="001B4316"/>
    <w:rsid w:val="001C0684"/>
    <w:rsid w:val="001C52A6"/>
    <w:rsid w:val="001D06AD"/>
    <w:rsid w:val="001D61BF"/>
    <w:rsid w:val="001E0FC9"/>
    <w:rsid w:val="001E4ECD"/>
    <w:rsid w:val="001F18F6"/>
    <w:rsid w:val="001F6BFA"/>
    <w:rsid w:val="00201E64"/>
    <w:rsid w:val="00207999"/>
    <w:rsid w:val="002106E2"/>
    <w:rsid w:val="002132A1"/>
    <w:rsid w:val="00213CEA"/>
    <w:rsid w:val="00217A34"/>
    <w:rsid w:val="002249AD"/>
    <w:rsid w:val="00225D0C"/>
    <w:rsid w:val="0022688A"/>
    <w:rsid w:val="00227A08"/>
    <w:rsid w:val="00231684"/>
    <w:rsid w:val="0023287E"/>
    <w:rsid w:val="00232A5F"/>
    <w:rsid w:val="0023544A"/>
    <w:rsid w:val="002369B3"/>
    <w:rsid w:val="00236B57"/>
    <w:rsid w:val="0024060A"/>
    <w:rsid w:val="0024188A"/>
    <w:rsid w:val="002449EE"/>
    <w:rsid w:val="00246063"/>
    <w:rsid w:val="002462FC"/>
    <w:rsid w:val="00250E83"/>
    <w:rsid w:val="00251D86"/>
    <w:rsid w:val="00255D8D"/>
    <w:rsid w:val="00261D09"/>
    <w:rsid w:val="00262C06"/>
    <w:rsid w:val="00263D2C"/>
    <w:rsid w:val="00264445"/>
    <w:rsid w:val="002667C8"/>
    <w:rsid w:val="0027049F"/>
    <w:rsid w:val="00271DE5"/>
    <w:rsid w:val="0027265B"/>
    <w:rsid w:val="00272D90"/>
    <w:rsid w:val="00273A0D"/>
    <w:rsid w:val="00274A4B"/>
    <w:rsid w:val="002755B8"/>
    <w:rsid w:val="002758C5"/>
    <w:rsid w:val="00276AEC"/>
    <w:rsid w:val="00280520"/>
    <w:rsid w:val="00285DE2"/>
    <w:rsid w:val="00287429"/>
    <w:rsid w:val="00287C86"/>
    <w:rsid w:val="00287E2C"/>
    <w:rsid w:val="00290267"/>
    <w:rsid w:val="0029275B"/>
    <w:rsid w:val="0029319D"/>
    <w:rsid w:val="00293AC9"/>
    <w:rsid w:val="00294D88"/>
    <w:rsid w:val="002A0235"/>
    <w:rsid w:val="002A4F42"/>
    <w:rsid w:val="002A7EFD"/>
    <w:rsid w:val="002B0F31"/>
    <w:rsid w:val="002B2DF2"/>
    <w:rsid w:val="002B6B2D"/>
    <w:rsid w:val="002B6CF0"/>
    <w:rsid w:val="002C271A"/>
    <w:rsid w:val="002C604A"/>
    <w:rsid w:val="002D31F3"/>
    <w:rsid w:val="002D63F0"/>
    <w:rsid w:val="002D6A14"/>
    <w:rsid w:val="002D753F"/>
    <w:rsid w:val="002E1348"/>
    <w:rsid w:val="002E1465"/>
    <w:rsid w:val="002E3D7F"/>
    <w:rsid w:val="002E7927"/>
    <w:rsid w:val="002F174D"/>
    <w:rsid w:val="002F2419"/>
    <w:rsid w:val="002F427E"/>
    <w:rsid w:val="002F43C8"/>
    <w:rsid w:val="002F6B2B"/>
    <w:rsid w:val="00301FB1"/>
    <w:rsid w:val="003100EB"/>
    <w:rsid w:val="00313EA8"/>
    <w:rsid w:val="00314327"/>
    <w:rsid w:val="0031608C"/>
    <w:rsid w:val="00327F1C"/>
    <w:rsid w:val="00330D0B"/>
    <w:rsid w:val="00331278"/>
    <w:rsid w:val="00331EC9"/>
    <w:rsid w:val="00334295"/>
    <w:rsid w:val="003439B0"/>
    <w:rsid w:val="00344EDB"/>
    <w:rsid w:val="003520BF"/>
    <w:rsid w:val="00352E42"/>
    <w:rsid w:val="0035364C"/>
    <w:rsid w:val="00356049"/>
    <w:rsid w:val="00360CA9"/>
    <w:rsid w:val="0036344F"/>
    <w:rsid w:val="003649EE"/>
    <w:rsid w:val="00365462"/>
    <w:rsid w:val="0036573D"/>
    <w:rsid w:val="0036671C"/>
    <w:rsid w:val="003717CB"/>
    <w:rsid w:val="00372CA3"/>
    <w:rsid w:val="003744B5"/>
    <w:rsid w:val="00374E1F"/>
    <w:rsid w:val="003757C3"/>
    <w:rsid w:val="003766E1"/>
    <w:rsid w:val="003840CC"/>
    <w:rsid w:val="003942F0"/>
    <w:rsid w:val="003977CA"/>
    <w:rsid w:val="003A2707"/>
    <w:rsid w:val="003B4C1F"/>
    <w:rsid w:val="003B59FB"/>
    <w:rsid w:val="003B69A6"/>
    <w:rsid w:val="003C2A5B"/>
    <w:rsid w:val="003C4F80"/>
    <w:rsid w:val="003C6674"/>
    <w:rsid w:val="003D0DD1"/>
    <w:rsid w:val="003D1790"/>
    <w:rsid w:val="003D410B"/>
    <w:rsid w:val="003D4E9F"/>
    <w:rsid w:val="003D538A"/>
    <w:rsid w:val="003D550E"/>
    <w:rsid w:val="003D7285"/>
    <w:rsid w:val="003E0E87"/>
    <w:rsid w:val="003E2983"/>
    <w:rsid w:val="003E4384"/>
    <w:rsid w:val="003E65F2"/>
    <w:rsid w:val="003E70D6"/>
    <w:rsid w:val="003E735F"/>
    <w:rsid w:val="003F2B71"/>
    <w:rsid w:val="003F4201"/>
    <w:rsid w:val="004016C0"/>
    <w:rsid w:val="00401B35"/>
    <w:rsid w:val="00402E66"/>
    <w:rsid w:val="00404616"/>
    <w:rsid w:val="00405C79"/>
    <w:rsid w:val="0040623D"/>
    <w:rsid w:val="00411E0E"/>
    <w:rsid w:val="00412989"/>
    <w:rsid w:val="004139EC"/>
    <w:rsid w:val="004166E4"/>
    <w:rsid w:val="004211C6"/>
    <w:rsid w:val="00430F82"/>
    <w:rsid w:val="004344A0"/>
    <w:rsid w:val="00434E10"/>
    <w:rsid w:val="004411F9"/>
    <w:rsid w:val="0044672E"/>
    <w:rsid w:val="004520E6"/>
    <w:rsid w:val="00455435"/>
    <w:rsid w:val="004555FF"/>
    <w:rsid w:val="00455DE0"/>
    <w:rsid w:val="0046328A"/>
    <w:rsid w:val="0046451B"/>
    <w:rsid w:val="00464B44"/>
    <w:rsid w:val="004664A4"/>
    <w:rsid w:val="00472AE5"/>
    <w:rsid w:val="004807F4"/>
    <w:rsid w:val="0048165F"/>
    <w:rsid w:val="00490855"/>
    <w:rsid w:val="00491CBB"/>
    <w:rsid w:val="00492206"/>
    <w:rsid w:val="00494202"/>
    <w:rsid w:val="00495D16"/>
    <w:rsid w:val="00495EED"/>
    <w:rsid w:val="00496123"/>
    <w:rsid w:val="00496412"/>
    <w:rsid w:val="004976F0"/>
    <w:rsid w:val="0049790D"/>
    <w:rsid w:val="004A3C5B"/>
    <w:rsid w:val="004B02ED"/>
    <w:rsid w:val="004B06A6"/>
    <w:rsid w:val="004C241E"/>
    <w:rsid w:val="004C3B9A"/>
    <w:rsid w:val="004C6097"/>
    <w:rsid w:val="004C7F01"/>
    <w:rsid w:val="004D2B73"/>
    <w:rsid w:val="004D52BE"/>
    <w:rsid w:val="004D6405"/>
    <w:rsid w:val="004E7ABA"/>
    <w:rsid w:val="004F07AE"/>
    <w:rsid w:val="004F23C8"/>
    <w:rsid w:val="004F24EF"/>
    <w:rsid w:val="004F4DEC"/>
    <w:rsid w:val="004F56B1"/>
    <w:rsid w:val="004F5877"/>
    <w:rsid w:val="00502B6D"/>
    <w:rsid w:val="005069B9"/>
    <w:rsid w:val="00511CC9"/>
    <w:rsid w:val="005155B5"/>
    <w:rsid w:val="00521765"/>
    <w:rsid w:val="00524F0B"/>
    <w:rsid w:val="005271F7"/>
    <w:rsid w:val="00540869"/>
    <w:rsid w:val="005469DF"/>
    <w:rsid w:val="00546CA4"/>
    <w:rsid w:val="00551476"/>
    <w:rsid w:val="005532B8"/>
    <w:rsid w:val="00562D53"/>
    <w:rsid w:val="005652D2"/>
    <w:rsid w:val="00565A25"/>
    <w:rsid w:val="00571E1F"/>
    <w:rsid w:val="0057241B"/>
    <w:rsid w:val="00580191"/>
    <w:rsid w:val="0058360B"/>
    <w:rsid w:val="00583DE2"/>
    <w:rsid w:val="00587660"/>
    <w:rsid w:val="005914F3"/>
    <w:rsid w:val="005929E2"/>
    <w:rsid w:val="005948AF"/>
    <w:rsid w:val="00595FEB"/>
    <w:rsid w:val="00597E8A"/>
    <w:rsid w:val="005A2A81"/>
    <w:rsid w:val="005A3104"/>
    <w:rsid w:val="005A40BF"/>
    <w:rsid w:val="005A47BE"/>
    <w:rsid w:val="005A5CA9"/>
    <w:rsid w:val="005A7034"/>
    <w:rsid w:val="005B04ED"/>
    <w:rsid w:val="005B2532"/>
    <w:rsid w:val="005B540A"/>
    <w:rsid w:val="005B54E6"/>
    <w:rsid w:val="005B7E43"/>
    <w:rsid w:val="005C4737"/>
    <w:rsid w:val="005C7F33"/>
    <w:rsid w:val="005D448D"/>
    <w:rsid w:val="005D49C4"/>
    <w:rsid w:val="005D659E"/>
    <w:rsid w:val="005E1520"/>
    <w:rsid w:val="005E2490"/>
    <w:rsid w:val="005E39B7"/>
    <w:rsid w:val="005E3A7E"/>
    <w:rsid w:val="005E7400"/>
    <w:rsid w:val="005F2111"/>
    <w:rsid w:val="005F5E37"/>
    <w:rsid w:val="005F78A1"/>
    <w:rsid w:val="005F7D22"/>
    <w:rsid w:val="00601739"/>
    <w:rsid w:val="006062E7"/>
    <w:rsid w:val="006125A9"/>
    <w:rsid w:val="00614397"/>
    <w:rsid w:val="00617697"/>
    <w:rsid w:val="00617D42"/>
    <w:rsid w:val="00620279"/>
    <w:rsid w:val="006228FF"/>
    <w:rsid w:val="006238C6"/>
    <w:rsid w:val="006252A3"/>
    <w:rsid w:val="006257E8"/>
    <w:rsid w:val="00625BDA"/>
    <w:rsid w:val="006405CF"/>
    <w:rsid w:val="00640DF3"/>
    <w:rsid w:val="0064537C"/>
    <w:rsid w:val="00646D32"/>
    <w:rsid w:val="006473E1"/>
    <w:rsid w:val="00647D0E"/>
    <w:rsid w:val="006517EE"/>
    <w:rsid w:val="006613C2"/>
    <w:rsid w:val="006615F1"/>
    <w:rsid w:val="00661B50"/>
    <w:rsid w:val="00661D44"/>
    <w:rsid w:val="00662705"/>
    <w:rsid w:val="00663EA4"/>
    <w:rsid w:val="00663EDD"/>
    <w:rsid w:val="00664092"/>
    <w:rsid w:val="00664BA2"/>
    <w:rsid w:val="00664E26"/>
    <w:rsid w:val="00665571"/>
    <w:rsid w:val="00665871"/>
    <w:rsid w:val="00665E75"/>
    <w:rsid w:val="00667028"/>
    <w:rsid w:val="00667265"/>
    <w:rsid w:val="0066760A"/>
    <w:rsid w:val="006870D7"/>
    <w:rsid w:val="006877A7"/>
    <w:rsid w:val="00687C76"/>
    <w:rsid w:val="00690132"/>
    <w:rsid w:val="0069197A"/>
    <w:rsid w:val="006968C9"/>
    <w:rsid w:val="006A3FFA"/>
    <w:rsid w:val="006A5679"/>
    <w:rsid w:val="006A60E8"/>
    <w:rsid w:val="006A6B9B"/>
    <w:rsid w:val="006B2939"/>
    <w:rsid w:val="006B3366"/>
    <w:rsid w:val="006B465F"/>
    <w:rsid w:val="006C0CC9"/>
    <w:rsid w:val="006C1860"/>
    <w:rsid w:val="006D3AAD"/>
    <w:rsid w:val="006D6FA7"/>
    <w:rsid w:val="006D7F50"/>
    <w:rsid w:val="006E1171"/>
    <w:rsid w:val="006E34DB"/>
    <w:rsid w:val="006E564A"/>
    <w:rsid w:val="006E6BA4"/>
    <w:rsid w:val="006F357F"/>
    <w:rsid w:val="006F52C7"/>
    <w:rsid w:val="007015F4"/>
    <w:rsid w:val="007064F8"/>
    <w:rsid w:val="007066CD"/>
    <w:rsid w:val="00706E02"/>
    <w:rsid w:val="00710CDF"/>
    <w:rsid w:val="00711AEE"/>
    <w:rsid w:val="00721013"/>
    <w:rsid w:val="00721B1F"/>
    <w:rsid w:val="007223D6"/>
    <w:rsid w:val="0072387F"/>
    <w:rsid w:val="007247C7"/>
    <w:rsid w:val="00727135"/>
    <w:rsid w:val="007301D3"/>
    <w:rsid w:val="00730434"/>
    <w:rsid w:val="00741B4A"/>
    <w:rsid w:val="00742C68"/>
    <w:rsid w:val="007442C0"/>
    <w:rsid w:val="00745D8B"/>
    <w:rsid w:val="00747868"/>
    <w:rsid w:val="00751594"/>
    <w:rsid w:val="00752683"/>
    <w:rsid w:val="007546AE"/>
    <w:rsid w:val="00756519"/>
    <w:rsid w:val="007571D6"/>
    <w:rsid w:val="00760213"/>
    <w:rsid w:val="00761AF2"/>
    <w:rsid w:val="00761DB3"/>
    <w:rsid w:val="00763DD1"/>
    <w:rsid w:val="00766B51"/>
    <w:rsid w:val="0077017F"/>
    <w:rsid w:val="00774FA6"/>
    <w:rsid w:val="00776E11"/>
    <w:rsid w:val="00781919"/>
    <w:rsid w:val="00784DCA"/>
    <w:rsid w:val="0078639C"/>
    <w:rsid w:val="00793C9F"/>
    <w:rsid w:val="007A19AE"/>
    <w:rsid w:val="007A1B0A"/>
    <w:rsid w:val="007A30BC"/>
    <w:rsid w:val="007A38A9"/>
    <w:rsid w:val="007B23B2"/>
    <w:rsid w:val="007B2D7C"/>
    <w:rsid w:val="007B4428"/>
    <w:rsid w:val="007B7270"/>
    <w:rsid w:val="007C1FFD"/>
    <w:rsid w:val="007C36A5"/>
    <w:rsid w:val="007C49ED"/>
    <w:rsid w:val="007C55A0"/>
    <w:rsid w:val="007D0CA9"/>
    <w:rsid w:val="007D246F"/>
    <w:rsid w:val="007D2FE5"/>
    <w:rsid w:val="007D4F72"/>
    <w:rsid w:val="007E0E2C"/>
    <w:rsid w:val="007E2E63"/>
    <w:rsid w:val="007E3374"/>
    <w:rsid w:val="007E41FC"/>
    <w:rsid w:val="007E7F6B"/>
    <w:rsid w:val="007F0526"/>
    <w:rsid w:val="007F1C2B"/>
    <w:rsid w:val="007F6A97"/>
    <w:rsid w:val="00801012"/>
    <w:rsid w:val="00802756"/>
    <w:rsid w:val="00802EC0"/>
    <w:rsid w:val="00807705"/>
    <w:rsid w:val="00807C87"/>
    <w:rsid w:val="00810A6B"/>
    <w:rsid w:val="00813034"/>
    <w:rsid w:val="008173E7"/>
    <w:rsid w:val="00824D9C"/>
    <w:rsid w:val="008320B3"/>
    <w:rsid w:val="00834D5D"/>
    <w:rsid w:val="00836D31"/>
    <w:rsid w:val="00836E06"/>
    <w:rsid w:val="00841D77"/>
    <w:rsid w:val="008439C5"/>
    <w:rsid w:val="0085296A"/>
    <w:rsid w:val="0086470F"/>
    <w:rsid w:val="00866A90"/>
    <w:rsid w:val="00866E98"/>
    <w:rsid w:val="00871BA5"/>
    <w:rsid w:val="00873682"/>
    <w:rsid w:val="00877E8A"/>
    <w:rsid w:val="0088122A"/>
    <w:rsid w:val="00882259"/>
    <w:rsid w:val="00886519"/>
    <w:rsid w:val="00887B5D"/>
    <w:rsid w:val="008902A6"/>
    <w:rsid w:val="008926C3"/>
    <w:rsid w:val="00893CCF"/>
    <w:rsid w:val="008A283C"/>
    <w:rsid w:val="008A3B77"/>
    <w:rsid w:val="008A4916"/>
    <w:rsid w:val="008A70B2"/>
    <w:rsid w:val="008A7107"/>
    <w:rsid w:val="008A77F2"/>
    <w:rsid w:val="008B1794"/>
    <w:rsid w:val="008B34E3"/>
    <w:rsid w:val="008B3CC4"/>
    <w:rsid w:val="008B4F80"/>
    <w:rsid w:val="008C0520"/>
    <w:rsid w:val="008C05BB"/>
    <w:rsid w:val="008D4253"/>
    <w:rsid w:val="008D56A1"/>
    <w:rsid w:val="008E6564"/>
    <w:rsid w:val="008E6772"/>
    <w:rsid w:val="008F1224"/>
    <w:rsid w:val="008F1B58"/>
    <w:rsid w:val="008F1C4C"/>
    <w:rsid w:val="008F1F91"/>
    <w:rsid w:val="008F5D51"/>
    <w:rsid w:val="008F780E"/>
    <w:rsid w:val="00906520"/>
    <w:rsid w:val="0090689D"/>
    <w:rsid w:val="00906BF8"/>
    <w:rsid w:val="009112B0"/>
    <w:rsid w:val="00912B9E"/>
    <w:rsid w:val="009130C8"/>
    <w:rsid w:val="00914410"/>
    <w:rsid w:val="00923049"/>
    <w:rsid w:val="00923497"/>
    <w:rsid w:val="009250BF"/>
    <w:rsid w:val="009259CA"/>
    <w:rsid w:val="0093697B"/>
    <w:rsid w:val="00944C27"/>
    <w:rsid w:val="00945EBC"/>
    <w:rsid w:val="009503AB"/>
    <w:rsid w:val="00950814"/>
    <w:rsid w:val="00950B9C"/>
    <w:rsid w:val="00951DFD"/>
    <w:rsid w:val="009620A1"/>
    <w:rsid w:val="00965765"/>
    <w:rsid w:val="009663DF"/>
    <w:rsid w:val="00973F84"/>
    <w:rsid w:val="00975862"/>
    <w:rsid w:val="009779DE"/>
    <w:rsid w:val="00977DA3"/>
    <w:rsid w:val="00981129"/>
    <w:rsid w:val="00985BEB"/>
    <w:rsid w:val="009949F4"/>
    <w:rsid w:val="00997E17"/>
    <w:rsid w:val="00997E28"/>
    <w:rsid w:val="009A2C67"/>
    <w:rsid w:val="009A3D91"/>
    <w:rsid w:val="009A4896"/>
    <w:rsid w:val="009A7217"/>
    <w:rsid w:val="009B07FB"/>
    <w:rsid w:val="009B0B24"/>
    <w:rsid w:val="009B1ABB"/>
    <w:rsid w:val="009B3F11"/>
    <w:rsid w:val="009B7292"/>
    <w:rsid w:val="009C03A3"/>
    <w:rsid w:val="009C0960"/>
    <w:rsid w:val="009C1402"/>
    <w:rsid w:val="009C367A"/>
    <w:rsid w:val="009C4596"/>
    <w:rsid w:val="009C5938"/>
    <w:rsid w:val="009C648D"/>
    <w:rsid w:val="009C78B4"/>
    <w:rsid w:val="009C791E"/>
    <w:rsid w:val="009D1C19"/>
    <w:rsid w:val="009D2748"/>
    <w:rsid w:val="009D4B8D"/>
    <w:rsid w:val="009D6CB9"/>
    <w:rsid w:val="009D7045"/>
    <w:rsid w:val="009E5A86"/>
    <w:rsid w:val="009F37EB"/>
    <w:rsid w:val="009F4352"/>
    <w:rsid w:val="00A00FE9"/>
    <w:rsid w:val="00A02AF5"/>
    <w:rsid w:val="00A032FD"/>
    <w:rsid w:val="00A077D8"/>
    <w:rsid w:val="00A102F4"/>
    <w:rsid w:val="00A12B59"/>
    <w:rsid w:val="00A1439D"/>
    <w:rsid w:val="00A178CC"/>
    <w:rsid w:val="00A22695"/>
    <w:rsid w:val="00A25728"/>
    <w:rsid w:val="00A259A2"/>
    <w:rsid w:val="00A26530"/>
    <w:rsid w:val="00A30F3E"/>
    <w:rsid w:val="00A31691"/>
    <w:rsid w:val="00A32008"/>
    <w:rsid w:val="00A33857"/>
    <w:rsid w:val="00A34C5A"/>
    <w:rsid w:val="00A45652"/>
    <w:rsid w:val="00A46DAC"/>
    <w:rsid w:val="00A5237F"/>
    <w:rsid w:val="00A52995"/>
    <w:rsid w:val="00A548E8"/>
    <w:rsid w:val="00A6205E"/>
    <w:rsid w:val="00A62947"/>
    <w:rsid w:val="00A6452B"/>
    <w:rsid w:val="00A8259C"/>
    <w:rsid w:val="00A83398"/>
    <w:rsid w:val="00A84D9E"/>
    <w:rsid w:val="00A85A28"/>
    <w:rsid w:val="00A870C8"/>
    <w:rsid w:val="00A87A47"/>
    <w:rsid w:val="00A902DE"/>
    <w:rsid w:val="00A95B6C"/>
    <w:rsid w:val="00AA4258"/>
    <w:rsid w:val="00AA5C1F"/>
    <w:rsid w:val="00AA7DFA"/>
    <w:rsid w:val="00AB1C05"/>
    <w:rsid w:val="00AB2220"/>
    <w:rsid w:val="00AB4F60"/>
    <w:rsid w:val="00AC04BE"/>
    <w:rsid w:val="00AC04DD"/>
    <w:rsid w:val="00AC5782"/>
    <w:rsid w:val="00AD0818"/>
    <w:rsid w:val="00AD41BC"/>
    <w:rsid w:val="00AD5F4D"/>
    <w:rsid w:val="00AD5F61"/>
    <w:rsid w:val="00AD6A44"/>
    <w:rsid w:val="00AE65BE"/>
    <w:rsid w:val="00AE712F"/>
    <w:rsid w:val="00AE7155"/>
    <w:rsid w:val="00AF0E5F"/>
    <w:rsid w:val="00AF6D90"/>
    <w:rsid w:val="00AF715F"/>
    <w:rsid w:val="00AF72AA"/>
    <w:rsid w:val="00B05C38"/>
    <w:rsid w:val="00B0649F"/>
    <w:rsid w:val="00B070FA"/>
    <w:rsid w:val="00B072D1"/>
    <w:rsid w:val="00B10F26"/>
    <w:rsid w:val="00B14FB7"/>
    <w:rsid w:val="00B15AB9"/>
    <w:rsid w:val="00B2200C"/>
    <w:rsid w:val="00B24A08"/>
    <w:rsid w:val="00B27303"/>
    <w:rsid w:val="00B27EF1"/>
    <w:rsid w:val="00B30BB3"/>
    <w:rsid w:val="00B31232"/>
    <w:rsid w:val="00B32C95"/>
    <w:rsid w:val="00B36C84"/>
    <w:rsid w:val="00B40B42"/>
    <w:rsid w:val="00B431B2"/>
    <w:rsid w:val="00B45DE4"/>
    <w:rsid w:val="00B55143"/>
    <w:rsid w:val="00B61EFB"/>
    <w:rsid w:val="00B716F3"/>
    <w:rsid w:val="00B717DD"/>
    <w:rsid w:val="00B74418"/>
    <w:rsid w:val="00B75D07"/>
    <w:rsid w:val="00B777AD"/>
    <w:rsid w:val="00B8046F"/>
    <w:rsid w:val="00B808E1"/>
    <w:rsid w:val="00B818A9"/>
    <w:rsid w:val="00B85227"/>
    <w:rsid w:val="00B90D7A"/>
    <w:rsid w:val="00B93456"/>
    <w:rsid w:val="00B96578"/>
    <w:rsid w:val="00BA1C51"/>
    <w:rsid w:val="00BA1EFF"/>
    <w:rsid w:val="00BA2471"/>
    <w:rsid w:val="00BA3CA7"/>
    <w:rsid w:val="00BA72B2"/>
    <w:rsid w:val="00BB0FAD"/>
    <w:rsid w:val="00BB1343"/>
    <w:rsid w:val="00BB2D71"/>
    <w:rsid w:val="00BB30B9"/>
    <w:rsid w:val="00BB3240"/>
    <w:rsid w:val="00BB7415"/>
    <w:rsid w:val="00BB7B14"/>
    <w:rsid w:val="00BC1BA4"/>
    <w:rsid w:val="00BC33BB"/>
    <w:rsid w:val="00BC5644"/>
    <w:rsid w:val="00BC646A"/>
    <w:rsid w:val="00BC6D72"/>
    <w:rsid w:val="00BD0CF0"/>
    <w:rsid w:val="00BD14C4"/>
    <w:rsid w:val="00BD67BF"/>
    <w:rsid w:val="00BE2353"/>
    <w:rsid w:val="00BE43EA"/>
    <w:rsid w:val="00BE7617"/>
    <w:rsid w:val="00BF0C07"/>
    <w:rsid w:val="00BF0D2C"/>
    <w:rsid w:val="00BF259A"/>
    <w:rsid w:val="00BF38F4"/>
    <w:rsid w:val="00C01E9B"/>
    <w:rsid w:val="00C02DD1"/>
    <w:rsid w:val="00C03D16"/>
    <w:rsid w:val="00C14984"/>
    <w:rsid w:val="00C14C9D"/>
    <w:rsid w:val="00C16D88"/>
    <w:rsid w:val="00C20AE2"/>
    <w:rsid w:val="00C22FAF"/>
    <w:rsid w:val="00C259B9"/>
    <w:rsid w:val="00C307BE"/>
    <w:rsid w:val="00C312B4"/>
    <w:rsid w:val="00C312F5"/>
    <w:rsid w:val="00C313BE"/>
    <w:rsid w:val="00C3214F"/>
    <w:rsid w:val="00C33942"/>
    <w:rsid w:val="00C35983"/>
    <w:rsid w:val="00C37622"/>
    <w:rsid w:val="00C41480"/>
    <w:rsid w:val="00C42E5C"/>
    <w:rsid w:val="00C4316B"/>
    <w:rsid w:val="00C5028A"/>
    <w:rsid w:val="00C50AB7"/>
    <w:rsid w:val="00C50B4D"/>
    <w:rsid w:val="00C51D9F"/>
    <w:rsid w:val="00C51EC6"/>
    <w:rsid w:val="00C54825"/>
    <w:rsid w:val="00C552A2"/>
    <w:rsid w:val="00C66CE1"/>
    <w:rsid w:val="00C671B1"/>
    <w:rsid w:val="00C67552"/>
    <w:rsid w:val="00C713C0"/>
    <w:rsid w:val="00C72818"/>
    <w:rsid w:val="00C730FB"/>
    <w:rsid w:val="00C75381"/>
    <w:rsid w:val="00C75AF1"/>
    <w:rsid w:val="00C82085"/>
    <w:rsid w:val="00C83EB6"/>
    <w:rsid w:val="00C86EAE"/>
    <w:rsid w:val="00C93C19"/>
    <w:rsid w:val="00C95DD9"/>
    <w:rsid w:val="00C96BC5"/>
    <w:rsid w:val="00C96D4D"/>
    <w:rsid w:val="00CA12A3"/>
    <w:rsid w:val="00CA2C1C"/>
    <w:rsid w:val="00CA34F5"/>
    <w:rsid w:val="00CA3726"/>
    <w:rsid w:val="00CA556D"/>
    <w:rsid w:val="00CB1594"/>
    <w:rsid w:val="00CB21CF"/>
    <w:rsid w:val="00CB46AE"/>
    <w:rsid w:val="00CB62C0"/>
    <w:rsid w:val="00CC1879"/>
    <w:rsid w:val="00CC2D9F"/>
    <w:rsid w:val="00CC538E"/>
    <w:rsid w:val="00CD019E"/>
    <w:rsid w:val="00CD0829"/>
    <w:rsid w:val="00CE7357"/>
    <w:rsid w:val="00CE79C1"/>
    <w:rsid w:val="00CF0CA3"/>
    <w:rsid w:val="00CF311D"/>
    <w:rsid w:val="00CF4585"/>
    <w:rsid w:val="00CF4649"/>
    <w:rsid w:val="00D00996"/>
    <w:rsid w:val="00D02D5E"/>
    <w:rsid w:val="00D1047A"/>
    <w:rsid w:val="00D11160"/>
    <w:rsid w:val="00D14BA0"/>
    <w:rsid w:val="00D15189"/>
    <w:rsid w:val="00D1713C"/>
    <w:rsid w:val="00D22B4E"/>
    <w:rsid w:val="00D23A8E"/>
    <w:rsid w:val="00D27B00"/>
    <w:rsid w:val="00D318C7"/>
    <w:rsid w:val="00D35858"/>
    <w:rsid w:val="00D465AC"/>
    <w:rsid w:val="00D4759D"/>
    <w:rsid w:val="00D5035D"/>
    <w:rsid w:val="00D511F9"/>
    <w:rsid w:val="00D55FC0"/>
    <w:rsid w:val="00D55FE8"/>
    <w:rsid w:val="00D56072"/>
    <w:rsid w:val="00D56C4D"/>
    <w:rsid w:val="00D630D2"/>
    <w:rsid w:val="00D64D06"/>
    <w:rsid w:val="00D65170"/>
    <w:rsid w:val="00D65A51"/>
    <w:rsid w:val="00D73360"/>
    <w:rsid w:val="00D7410D"/>
    <w:rsid w:val="00D84FE5"/>
    <w:rsid w:val="00D8580B"/>
    <w:rsid w:val="00D85CE6"/>
    <w:rsid w:val="00D86334"/>
    <w:rsid w:val="00D90C1F"/>
    <w:rsid w:val="00D92D53"/>
    <w:rsid w:val="00D96F0C"/>
    <w:rsid w:val="00DA06CC"/>
    <w:rsid w:val="00DA1A9F"/>
    <w:rsid w:val="00DA2495"/>
    <w:rsid w:val="00DA360B"/>
    <w:rsid w:val="00DA76B3"/>
    <w:rsid w:val="00DB03C3"/>
    <w:rsid w:val="00DB218F"/>
    <w:rsid w:val="00DB4069"/>
    <w:rsid w:val="00DB58B9"/>
    <w:rsid w:val="00DB734C"/>
    <w:rsid w:val="00DC0D16"/>
    <w:rsid w:val="00DC31CD"/>
    <w:rsid w:val="00DC7AE5"/>
    <w:rsid w:val="00DD1007"/>
    <w:rsid w:val="00DD4924"/>
    <w:rsid w:val="00DD63B4"/>
    <w:rsid w:val="00DE035B"/>
    <w:rsid w:val="00DE1869"/>
    <w:rsid w:val="00DE35A8"/>
    <w:rsid w:val="00DE3BD0"/>
    <w:rsid w:val="00DE5F8B"/>
    <w:rsid w:val="00DF0763"/>
    <w:rsid w:val="00DF33E6"/>
    <w:rsid w:val="00DF4552"/>
    <w:rsid w:val="00E015CC"/>
    <w:rsid w:val="00E02C42"/>
    <w:rsid w:val="00E0341B"/>
    <w:rsid w:val="00E07841"/>
    <w:rsid w:val="00E11579"/>
    <w:rsid w:val="00E11834"/>
    <w:rsid w:val="00E11A45"/>
    <w:rsid w:val="00E11B2A"/>
    <w:rsid w:val="00E130C6"/>
    <w:rsid w:val="00E155B2"/>
    <w:rsid w:val="00E20A30"/>
    <w:rsid w:val="00E21E01"/>
    <w:rsid w:val="00E21E8D"/>
    <w:rsid w:val="00E2257D"/>
    <w:rsid w:val="00E2513F"/>
    <w:rsid w:val="00E2738C"/>
    <w:rsid w:val="00E30DC0"/>
    <w:rsid w:val="00E33B97"/>
    <w:rsid w:val="00E33BED"/>
    <w:rsid w:val="00E3677A"/>
    <w:rsid w:val="00E40879"/>
    <w:rsid w:val="00E40D0A"/>
    <w:rsid w:val="00E40E1A"/>
    <w:rsid w:val="00E412F8"/>
    <w:rsid w:val="00E4339F"/>
    <w:rsid w:val="00E43C3A"/>
    <w:rsid w:val="00E45249"/>
    <w:rsid w:val="00E473E6"/>
    <w:rsid w:val="00E477B2"/>
    <w:rsid w:val="00E513B8"/>
    <w:rsid w:val="00E51A4C"/>
    <w:rsid w:val="00E54994"/>
    <w:rsid w:val="00E55624"/>
    <w:rsid w:val="00E561F9"/>
    <w:rsid w:val="00E602C5"/>
    <w:rsid w:val="00E63727"/>
    <w:rsid w:val="00E63D25"/>
    <w:rsid w:val="00E63E01"/>
    <w:rsid w:val="00E71963"/>
    <w:rsid w:val="00E74E06"/>
    <w:rsid w:val="00E76D9B"/>
    <w:rsid w:val="00E82F72"/>
    <w:rsid w:val="00E852B7"/>
    <w:rsid w:val="00E87656"/>
    <w:rsid w:val="00E87803"/>
    <w:rsid w:val="00E908E3"/>
    <w:rsid w:val="00E94156"/>
    <w:rsid w:val="00E947AA"/>
    <w:rsid w:val="00E973F7"/>
    <w:rsid w:val="00EA07FF"/>
    <w:rsid w:val="00EA0BA6"/>
    <w:rsid w:val="00EA412D"/>
    <w:rsid w:val="00EA7A75"/>
    <w:rsid w:val="00EB3DD0"/>
    <w:rsid w:val="00EB4EEA"/>
    <w:rsid w:val="00EB6832"/>
    <w:rsid w:val="00EB7476"/>
    <w:rsid w:val="00EC196B"/>
    <w:rsid w:val="00ED0745"/>
    <w:rsid w:val="00ED1A3D"/>
    <w:rsid w:val="00ED7BCC"/>
    <w:rsid w:val="00EE413E"/>
    <w:rsid w:val="00EE49A8"/>
    <w:rsid w:val="00EE4B16"/>
    <w:rsid w:val="00EE5E4D"/>
    <w:rsid w:val="00EE62B0"/>
    <w:rsid w:val="00EF6C0C"/>
    <w:rsid w:val="00EF74AB"/>
    <w:rsid w:val="00F007BF"/>
    <w:rsid w:val="00F03DCE"/>
    <w:rsid w:val="00F045DA"/>
    <w:rsid w:val="00F04A80"/>
    <w:rsid w:val="00F1223C"/>
    <w:rsid w:val="00F14701"/>
    <w:rsid w:val="00F17D53"/>
    <w:rsid w:val="00F361E0"/>
    <w:rsid w:val="00F36F09"/>
    <w:rsid w:val="00F46E84"/>
    <w:rsid w:val="00F54478"/>
    <w:rsid w:val="00F54E27"/>
    <w:rsid w:val="00F6272C"/>
    <w:rsid w:val="00F636A1"/>
    <w:rsid w:val="00F67B76"/>
    <w:rsid w:val="00F7062B"/>
    <w:rsid w:val="00F70FB4"/>
    <w:rsid w:val="00F75200"/>
    <w:rsid w:val="00F763D6"/>
    <w:rsid w:val="00F767E8"/>
    <w:rsid w:val="00F7682D"/>
    <w:rsid w:val="00F77651"/>
    <w:rsid w:val="00F83789"/>
    <w:rsid w:val="00F84F91"/>
    <w:rsid w:val="00FA23B3"/>
    <w:rsid w:val="00FA2AD6"/>
    <w:rsid w:val="00FA422F"/>
    <w:rsid w:val="00FA5DD3"/>
    <w:rsid w:val="00FB1356"/>
    <w:rsid w:val="00FB251A"/>
    <w:rsid w:val="00FC3923"/>
    <w:rsid w:val="00FC6402"/>
    <w:rsid w:val="00FC68C2"/>
    <w:rsid w:val="00FD46E7"/>
    <w:rsid w:val="00FD54B2"/>
    <w:rsid w:val="00FD7F3E"/>
    <w:rsid w:val="00FE12FA"/>
    <w:rsid w:val="00FE27BF"/>
    <w:rsid w:val="00FE3548"/>
    <w:rsid w:val="00FE7C59"/>
    <w:rsid w:val="00FF1A9D"/>
    <w:rsid w:val="00FF34B8"/>
    <w:rsid w:val="00FF5523"/>
    <w:rsid w:val="00FF68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18E5070"/>
  <w15:docId w15:val="{BADBD84C-E64D-4950-8197-2DDA6D8FC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58C2"/>
    <w:pPr>
      <w:spacing w:after="200" w:line="276" w:lineRule="auto"/>
    </w:pPr>
    <w:rPr>
      <w:sz w:val="22"/>
      <w:szCs w:val="22"/>
    </w:rPr>
  </w:style>
  <w:style w:type="paragraph" w:styleId="Heading1">
    <w:name w:val="heading 1"/>
    <w:basedOn w:val="Normal"/>
    <w:next w:val="Normal"/>
    <w:link w:val="Heading1Char"/>
    <w:uiPriority w:val="99"/>
    <w:qFormat/>
    <w:rsid w:val="00661B50"/>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661B50"/>
    <w:rPr>
      <w:rFonts w:ascii="Cambria" w:hAnsi="Cambria" w:cs="Times New Roman"/>
      <w:b/>
      <w:bCs/>
      <w:color w:val="365F91"/>
      <w:sz w:val="28"/>
      <w:szCs w:val="28"/>
    </w:rPr>
  </w:style>
  <w:style w:type="paragraph" w:styleId="NoSpacing">
    <w:name w:val="No Spacing"/>
    <w:uiPriority w:val="99"/>
    <w:qFormat/>
    <w:rsid w:val="00661B50"/>
    <w:rPr>
      <w:sz w:val="22"/>
      <w:szCs w:val="22"/>
    </w:rPr>
  </w:style>
  <w:style w:type="table" w:styleId="TableGrid">
    <w:name w:val="Table Grid"/>
    <w:basedOn w:val="TableNormal"/>
    <w:uiPriority w:val="39"/>
    <w:rsid w:val="00661B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B14FB7"/>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B14FB7"/>
    <w:rPr>
      <w:rFonts w:ascii="Tahoma" w:hAnsi="Tahoma" w:cs="Tahoma"/>
      <w:sz w:val="16"/>
      <w:szCs w:val="16"/>
    </w:rPr>
  </w:style>
  <w:style w:type="character" w:styleId="Emphasis">
    <w:name w:val="Emphasis"/>
    <w:uiPriority w:val="99"/>
    <w:qFormat/>
    <w:locked/>
    <w:rsid w:val="00E76D9B"/>
    <w:rPr>
      <w:rFonts w:cs="Times New Roman"/>
      <w:i/>
      <w:iCs/>
    </w:rPr>
  </w:style>
  <w:style w:type="paragraph" w:styleId="ListParagraph">
    <w:name w:val="List Paragraph"/>
    <w:basedOn w:val="Normal"/>
    <w:uiPriority w:val="99"/>
    <w:qFormat/>
    <w:rsid w:val="009B0B24"/>
    <w:pPr>
      <w:ind w:left="720"/>
      <w:contextualSpacing/>
    </w:pPr>
    <w:rPr>
      <w:rFonts w:asciiTheme="minorHAnsi" w:eastAsiaTheme="minorHAnsi" w:hAnsiTheme="minorHAnsi" w:cstheme="minorBidi"/>
    </w:rPr>
  </w:style>
  <w:style w:type="paragraph" w:customStyle="1" w:styleId="bodytext19">
    <w:name w:val="bodytext19"/>
    <w:basedOn w:val="Normal"/>
    <w:rsid w:val="0018337C"/>
    <w:pPr>
      <w:spacing w:before="300" w:after="240"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7D2FE5"/>
    <w:rPr>
      <w:color w:val="0000FF" w:themeColor="hyperlink"/>
      <w:u w:val="single"/>
    </w:rPr>
  </w:style>
  <w:style w:type="character" w:styleId="FollowedHyperlink">
    <w:name w:val="FollowedHyperlink"/>
    <w:basedOn w:val="DefaultParagraphFont"/>
    <w:uiPriority w:val="99"/>
    <w:semiHidden/>
    <w:unhideWhenUsed/>
    <w:rsid w:val="007D2FE5"/>
    <w:rPr>
      <w:color w:val="800080" w:themeColor="followedHyperlink"/>
      <w:u w:val="single"/>
    </w:rPr>
  </w:style>
  <w:style w:type="paragraph" w:styleId="Header">
    <w:name w:val="header"/>
    <w:basedOn w:val="Normal"/>
    <w:link w:val="HeaderChar"/>
    <w:uiPriority w:val="99"/>
    <w:unhideWhenUsed/>
    <w:rsid w:val="00FC64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6402"/>
    <w:rPr>
      <w:sz w:val="22"/>
      <w:szCs w:val="22"/>
    </w:rPr>
  </w:style>
  <w:style w:type="paragraph" w:styleId="Footer">
    <w:name w:val="footer"/>
    <w:basedOn w:val="Normal"/>
    <w:link w:val="FooterChar"/>
    <w:uiPriority w:val="99"/>
    <w:unhideWhenUsed/>
    <w:rsid w:val="00FC64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6402"/>
    <w:rPr>
      <w:sz w:val="22"/>
      <w:szCs w:val="22"/>
    </w:rPr>
  </w:style>
  <w:style w:type="table" w:customStyle="1" w:styleId="TableGrid1">
    <w:name w:val="Table Grid1"/>
    <w:basedOn w:val="TableNormal"/>
    <w:next w:val="TableGrid"/>
    <w:rsid w:val="000F360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80191"/>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locked/>
    <w:rsid w:val="00580191"/>
    <w:rPr>
      <w:b/>
      <w:bCs/>
    </w:rPr>
  </w:style>
  <w:style w:type="table" w:customStyle="1" w:styleId="TableGrid2">
    <w:name w:val="Table Grid2"/>
    <w:basedOn w:val="TableNormal"/>
    <w:next w:val="TableGrid"/>
    <w:uiPriority w:val="59"/>
    <w:rsid w:val="00044AA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287742">
      <w:bodyDiv w:val="1"/>
      <w:marLeft w:val="0"/>
      <w:marRight w:val="0"/>
      <w:marTop w:val="0"/>
      <w:marBottom w:val="0"/>
      <w:divBdr>
        <w:top w:val="none" w:sz="0" w:space="0" w:color="auto"/>
        <w:left w:val="none" w:sz="0" w:space="0" w:color="auto"/>
        <w:bottom w:val="none" w:sz="0" w:space="0" w:color="auto"/>
        <w:right w:val="none" w:sz="0" w:space="0" w:color="auto"/>
      </w:divBdr>
    </w:div>
    <w:div w:id="627008611">
      <w:bodyDiv w:val="1"/>
      <w:marLeft w:val="0"/>
      <w:marRight w:val="0"/>
      <w:marTop w:val="0"/>
      <w:marBottom w:val="0"/>
      <w:divBdr>
        <w:top w:val="none" w:sz="0" w:space="0" w:color="auto"/>
        <w:left w:val="none" w:sz="0" w:space="0" w:color="auto"/>
        <w:bottom w:val="none" w:sz="0" w:space="0" w:color="auto"/>
        <w:right w:val="none" w:sz="0" w:space="0" w:color="auto"/>
      </w:divBdr>
      <w:divsChild>
        <w:div w:id="923565232">
          <w:marLeft w:val="0"/>
          <w:marRight w:val="0"/>
          <w:marTop w:val="0"/>
          <w:marBottom w:val="0"/>
          <w:divBdr>
            <w:top w:val="none" w:sz="0" w:space="0" w:color="auto"/>
            <w:left w:val="none" w:sz="0" w:space="0" w:color="auto"/>
            <w:bottom w:val="none" w:sz="0" w:space="0" w:color="auto"/>
            <w:right w:val="none" w:sz="0" w:space="0" w:color="auto"/>
          </w:divBdr>
          <w:divsChild>
            <w:div w:id="787621795">
              <w:marLeft w:val="0"/>
              <w:marRight w:val="0"/>
              <w:marTop w:val="0"/>
              <w:marBottom w:val="0"/>
              <w:divBdr>
                <w:top w:val="none" w:sz="0" w:space="0" w:color="auto"/>
                <w:left w:val="none" w:sz="0" w:space="0" w:color="auto"/>
                <w:bottom w:val="none" w:sz="0" w:space="0" w:color="auto"/>
                <w:right w:val="none" w:sz="0" w:space="0" w:color="auto"/>
              </w:divBdr>
              <w:divsChild>
                <w:div w:id="1037857281">
                  <w:marLeft w:val="0"/>
                  <w:marRight w:val="0"/>
                  <w:marTop w:val="0"/>
                  <w:marBottom w:val="0"/>
                  <w:divBdr>
                    <w:top w:val="none" w:sz="0" w:space="0" w:color="auto"/>
                    <w:left w:val="none" w:sz="0" w:space="0" w:color="auto"/>
                    <w:bottom w:val="none" w:sz="0" w:space="0" w:color="auto"/>
                    <w:right w:val="none" w:sz="0" w:space="0" w:color="auto"/>
                  </w:divBdr>
                  <w:divsChild>
                    <w:div w:id="1546794603">
                      <w:marLeft w:val="0"/>
                      <w:marRight w:val="0"/>
                      <w:marTop w:val="0"/>
                      <w:marBottom w:val="0"/>
                      <w:divBdr>
                        <w:top w:val="none" w:sz="0" w:space="0" w:color="auto"/>
                        <w:left w:val="none" w:sz="0" w:space="0" w:color="auto"/>
                        <w:bottom w:val="none" w:sz="0" w:space="0" w:color="auto"/>
                        <w:right w:val="none" w:sz="0" w:space="0" w:color="auto"/>
                      </w:divBdr>
                      <w:divsChild>
                        <w:div w:id="789709907">
                          <w:marLeft w:val="0"/>
                          <w:marRight w:val="0"/>
                          <w:marTop w:val="0"/>
                          <w:marBottom w:val="0"/>
                          <w:divBdr>
                            <w:top w:val="none" w:sz="0" w:space="0" w:color="auto"/>
                            <w:left w:val="none" w:sz="0" w:space="0" w:color="auto"/>
                            <w:bottom w:val="none" w:sz="0" w:space="0" w:color="auto"/>
                            <w:right w:val="none" w:sz="0" w:space="0" w:color="auto"/>
                          </w:divBdr>
                          <w:divsChild>
                            <w:div w:id="577716056">
                              <w:marLeft w:val="0"/>
                              <w:marRight w:val="0"/>
                              <w:marTop w:val="0"/>
                              <w:marBottom w:val="0"/>
                              <w:divBdr>
                                <w:top w:val="none" w:sz="0" w:space="0" w:color="auto"/>
                                <w:left w:val="none" w:sz="0" w:space="0" w:color="auto"/>
                                <w:bottom w:val="none" w:sz="0" w:space="0" w:color="auto"/>
                                <w:right w:val="none" w:sz="0" w:space="0" w:color="auto"/>
                              </w:divBdr>
                              <w:divsChild>
                                <w:div w:id="1242370567">
                                  <w:marLeft w:val="0"/>
                                  <w:marRight w:val="0"/>
                                  <w:marTop w:val="0"/>
                                  <w:marBottom w:val="0"/>
                                  <w:divBdr>
                                    <w:top w:val="none" w:sz="0" w:space="0" w:color="auto"/>
                                    <w:left w:val="none" w:sz="0" w:space="0" w:color="auto"/>
                                    <w:bottom w:val="none" w:sz="0" w:space="0" w:color="auto"/>
                                    <w:right w:val="none" w:sz="0" w:space="0" w:color="auto"/>
                                  </w:divBdr>
                                  <w:divsChild>
                                    <w:div w:id="1719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4138166">
      <w:bodyDiv w:val="1"/>
      <w:marLeft w:val="0"/>
      <w:marRight w:val="0"/>
      <w:marTop w:val="0"/>
      <w:marBottom w:val="0"/>
      <w:divBdr>
        <w:top w:val="none" w:sz="0" w:space="0" w:color="auto"/>
        <w:left w:val="none" w:sz="0" w:space="0" w:color="auto"/>
        <w:bottom w:val="none" w:sz="0" w:space="0" w:color="auto"/>
        <w:right w:val="none" w:sz="0" w:space="0" w:color="auto"/>
      </w:divBdr>
      <w:divsChild>
        <w:div w:id="6297288">
          <w:marLeft w:val="0"/>
          <w:marRight w:val="0"/>
          <w:marTop w:val="0"/>
          <w:marBottom w:val="0"/>
          <w:divBdr>
            <w:top w:val="none" w:sz="0" w:space="0" w:color="auto"/>
            <w:left w:val="none" w:sz="0" w:space="0" w:color="auto"/>
            <w:bottom w:val="none" w:sz="0" w:space="0" w:color="auto"/>
            <w:right w:val="none" w:sz="0" w:space="0" w:color="auto"/>
          </w:divBdr>
        </w:div>
      </w:divsChild>
    </w:div>
    <w:div w:id="1048382111">
      <w:bodyDiv w:val="1"/>
      <w:marLeft w:val="0"/>
      <w:marRight w:val="0"/>
      <w:marTop w:val="0"/>
      <w:marBottom w:val="0"/>
      <w:divBdr>
        <w:top w:val="none" w:sz="0" w:space="0" w:color="auto"/>
        <w:left w:val="none" w:sz="0" w:space="0" w:color="auto"/>
        <w:bottom w:val="none" w:sz="0" w:space="0" w:color="auto"/>
        <w:right w:val="none" w:sz="0" w:space="0" w:color="auto"/>
      </w:divBdr>
      <w:divsChild>
        <w:div w:id="1123385261">
          <w:marLeft w:val="0"/>
          <w:marRight w:val="0"/>
          <w:marTop w:val="0"/>
          <w:marBottom w:val="0"/>
          <w:divBdr>
            <w:top w:val="none" w:sz="0" w:space="0" w:color="auto"/>
            <w:left w:val="none" w:sz="0" w:space="0" w:color="auto"/>
            <w:bottom w:val="none" w:sz="0" w:space="0" w:color="auto"/>
            <w:right w:val="none" w:sz="0" w:space="0" w:color="auto"/>
          </w:divBdr>
          <w:divsChild>
            <w:div w:id="1668555934">
              <w:marLeft w:val="0"/>
              <w:marRight w:val="0"/>
              <w:marTop w:val="0"/>
              <w:marBottom w:val="0"/>
              <w:divBdr>
                <w:top w:val="none" w:sz="0" w:space="0" w:color="auto"/>
                <w:left w:val="none" w:sz="0" w:space="0" w:color="auto"/>
                <w:bottom w:val="none" w:sz="0" w:space="0" w:color="auto"/>
                <w:right w:val="none" w:sz="0" w:space="0" w:color="auto"/>
              </w:divBdr>
              <w:divsChild>
                <w:div w:id="1202551369">
                  <w:marLeft w:val="0"/>
                  <w:marRight w:val="0"/>
                  <w:marTop w:val="0"/>
                  <w:marBottom w:val="0"/>
                  <w:divBdr>
                    <w:top w:val="none" w:sz="0" w:space="0" w:color="auto"/>
                    <w:left w:val="none" w:sz="0" w:space="0" w:color="auto"/>
                    <w:bottom w:val="none" w:sz="0" w:space="0" w:color="auto"/>
                    <w:right w:val="none" w:sz="0" w:space="0" w:color="auto"/>
                  </w:divBdr>
                  <w:divsChild>
                    <w:div w:id="2038116110">
                      <w:marLeft w:val="0"/>
                      <w:marRight w:val="0"/>
                      <w:marTop w:val="0"/>
                      <w:marBottom w:val="0"/>
                      <w:divBdr>
                        <w:top w:val="none" w:sz="0" w:space="0" w:color="auto"/>
                        <w:left w:val="none" w:sz="0" w:space="0" w:color="auto"/>
                        <w:bottom w:val="none" w:sz="0" w:space="0" w:color="auto"/>
                        <w:right w:val="none" w:sz="0" w:space="0" w:color="auto"/>
                      </w:divBdr>
                      <w:divsChild>
                        <w:div w:id="832836015">
                          <w:marLeft w:val="0"/>
                          <w:marRight w:val="0"/>
                          <w:marTop w:val="0"/>
                          <w:marBottom w:val="0"/>
                          <w:divBdr>
                            <w:top w:val="none" w:sz="0" w:space="0" w:color="auto"/>
                            <w:left w:val="none" w:sz="0" w:space="0" w:color="auto"/>
                            <w:bottom w:val="none" w:sz="0" w:space="0" w:color="auto"/>
                            <w:right w:val="none" w:sz="0" w:space="0" w:color="auto"/>
                          </w:divBdr>
                          <w:divsChild>
                            <w:div w:id="1754351275">
                              <w:marLeft w:val="0"/>
                              <w:marRight w:val="0"/>
                              <w:marTop w:val="0"/>
                              <w:marBottom w:val="0"/>
                              <w:divBdr>
                                <w:top w:val="none" w:sz="0" w:space="0" w:color="auto"/>
                                <w:left w:val="none" w:sz="0" w:space="0" w:color="auto"/>
                                <w:bottom w:val="none" w:sz="0" w:space="0" w:color="auto"/>
                                <w:right w:val="none" w:sz="0" w:space="0" w:color="auto"/>
                              </w:divBdr>
                              <w:divsChild>
                                <w:div w:id="1206480553">
                                  <w:marLeft w:val="0"/>
                                  <w:marRight w:val="0"/>
                                  <w:marTop w:val="0"/>
                                  <w:marBottom w:val="0"/>
                                  <w:divBdr>
                                    <w:top w:val="none" w:sz="0" w:space="0" w:color="auto"/>
                                    <w:left w:val="none" w:sz="0" w:space="0" w:color="auto"/>
                                    <w:bottom w:val="none" w:sz="0" w:space="0" w:color="auto"/>
                                    <w:right w:val="none" w:sz="0" w:space="0" w:color="auto"/>
                                  </w:divBdr>
                                  <w:divsChild>
                                    <w:div w:id="27606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5321873">
      <w:bodyDiv w:val="1"/>
      <w:marLeft w:val="0"/>
      <w:marRight w:val="0"/>
      <w:marTop w:val="0"/>
      <w:marBottom w:val="0"/>
      <w:divBdr>
        <w:top w:val="none" w:sz="0" w:space="0" w:color="auto"/>
        <w:left w:val="none" w:sz="0" w:space="0" w:color="auto"/>
        <w:bottom w:val="none" w:sz="0" w:space="0" w:color="auto"/>
        <w:right w:val="none" w:sz="0" w:space="0" w:color="auto"/>
      </w:divBdr>
      <w:divsChild>
        <w:div w:id="1123958617">
          <w:marLeft w:val="0"/>
          <w:marRight w:val="0"/>
          <w:marTop w:val="0"/>
          <w:marBottom w:val="0"/>
          <w:divBdr>
            <w:top w:val="none" w:sz="0" w:space="0" w:color="auto"/>
            <w:left w:val="none" w:sz="0" w:space="0" w:color="auto"/>
            <w:bottom w:val="none" w:sz="0" w:space="0" w:color="auto"/>
            <w:right w:val="none" w:sz="0" w:space="0" w:color="auto"/>
          </w:divBdr>
          <w:divsChild>
            <w:div w:id="679622151">
              <w:marLeft w:val="0"/>
              <w:marRight w:val="0"/>
              <w:marTop w:val="0"/>
              <w:marBottom w:val="0"/>
              <w:divBdr>
                <w:top w:val="none" w:sz="0" w:space="0" w:color="auto"/>
                <w:left w:val="none" w:sz="0" w:space="0" w:color="auto"/>
                <w:bottom w:val="none" w:sz="0" w:space="0" w:color="auto"/>
                <w:right w:val="none" w:sz="0" w:space="0" w:color="auto"/>
              </w:divBdr>
              <w:divsChild>
                <w:div w:id="610671028">
                  <w:marLeft w:val="0"/>
                  <w:marRight w:val="0"/>
                  <w:marTop w:val="0"/>
                  <w:marBottom w:val="0"/>
                  <w:divBdr>
                    <w:top w:val="none" w:sz="0" w:space="0" w:color="auto"/>
                    <w:left w:val="none" w:sz="0" w:space="0" w:color="auto"/>
                    <w:bottom w:val="none" w:sz="0" w:space="0" w:color="auto"/>
                    <w:right w:val="none" w:sz="0" w:space="0" w:color="auto"/>
                  </w:divBdr>
                  <w:divsChild>
                    <w:div w:id="637686867">
                      <w:marLeft w:val="0"/>
                      <w:marRight w:val="0"/>
                      <w:marTop w:val="0"/>
                      <w:marBottom w:val="0"/>
                      <w:divBdr>
                        <w:top w:val="none" w:sz="0" w:space="0" w:color="auto"/>
                        <w:left w:val="none" w:sz="0" w:space="0" w:color="auto"/>
                        <w:bottom w:val="none" w:sz="0" w:space="0" w:color="auto"/>
                        <w:right w:val="none" w:sz="0" w:space="0" w:color="auto"/>
                      </w:divBdr>
                      <w:divsChild>
                        <w:div w:id="1689064026">
                          <w:marLeft w:val="0"/>
                          <w:marRight w:val="0"/>
                          <w:marTop w:val="0"/>
                          <w:marBottom w:val="0"/>
                          <w:divBdr>
                            <w:top w:val="none" w:sz="0" w:space="0" w:color="auto"/>
                            <w:left w:val="none" w:sz="0" w:space="0" w:color="auto"/>
                            <w:bottom w:val="none" w:sz="0" w:space="0" w:color="auto"/>
                            <w:right w:val="none" w:sz="0" w:space="0" w:color="auto"/>
                          </w:divBdr>
                          <w:divsChild>
                            <w:div w:id="792796972">
                              <w:marLeft w:val="0"/>
                              <w:marRight w:val="0"/>
                              <w:marTop w:val="0"/>
                              <w:marBottom w:val="0"/>
                              <w:divBdr>
                                <w:top w:val="none" w:sz="0" w:space="0" w:color="auto"/>
                                <w:left w:val="none" w:sz="0" w:space="0" w:color="auto"/>
                                <w:bottom w:val="none" w:sz="0" w:space="0" w:color="auto"/>
                                <w:right w:val="none" w:sz="0" w:space="0" w:color="auto"/>
                              </w:divBdr>
                              <w:divsChild>
                                <w:div w:id="276066086">
                                  <w:marLeft w:val="0"/>
                                  <w:marRight w:val="0"/>
                                  <w:marTop w:val="0"/>
                                  <w:marBottom w:val="0"/>
                                  <w:divBdr>
                                    <w:top w:val="none" w:sz="0" w:space="0" w:color="auto"/>
                                    <w:left w:val="none" w:sz="0" w:space="0" w:color="auto"/>
                                    <w:bottom w:val="none" w:sz="0" w:space="0" w:color="auto"/>
                                    <w:right w:val="none" w:sz="0" w:space="0" w:color="auto"/>
                                  </w:divBdr>
                                  <w:divsChild>
                                    <w:div w:id="162858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4235888">
      <w:marLeft w:val="0"/>
      <w:marRight w:val="0"/>
      <w:marTop w:val="0"/>
      <w:marBottom w:val="0"/>
      <w:divBdr>
        <w:top w:val="none" w:sz="0" w:space="0" w:color="auto"/>
        <w:left w:val="none" w:sz="0" w:space="0" w:color="auto"/>
        <w:bottom w:val="none" w:sz="0" w:space="0" w:color="auto"/>
        <w:right w:val="none" w:sz="0" w:space="0" w:color="auto"/>
      </w:divBdr>
    </w:div>
    <w:div w:id="1661735226">
      <w:bodyDiv w:val="1"/>
      <w:marLeft w:val="0"/>
      <w:marRight w:val="0"/>
      <w:marTop w:val="0"/>
      <w:marBottom w:val="0"/>
      <w:divBdr>
        <w:top w:val="none" w:sz="0" w:space="0" w:color="auto"/>
        <w:left w:val="none" w:sz="0" w:space="0" w:color="auto"/>
        <w:bottom w:val="none" w:sz="0" w:space="0" w:color="auto"/>
        <w:right w:val="none" w:sz="0" w:space="0" w:color="auto"/>
      </w:divBdr>
      <w:divsChild>
        <w:div w:id="2064253955">
          <w:marLeft w:val="0"/>
          <w:marRight w:val="0"/>
          <w:marTop w:val="0"/>
          <w:marBottom w:val="0"/>
          <w:divBdr>
            <w:top w:val="none" w:sz="0" w:space="0" w:color="auto"/>
            <w:left w:val="none" w:sz="0" w:space="0" w:color="auto"/>
            <w:bottom w:val="none" w:sz="0" w:space="0" w:color="auto"/>
            <w:right w:val="none" w:sz="0" w:space="0" w:color="auto"/>
          </w:divBdr>
          <w:divsChild>
            <w:div w:id="1442531550">
              <w:marLeft w:val="0"/>
              <w:marRight w:val="0"/>
              <w:marTop w:val="0"/>
              <w:marBottom w:val="0"/>
              <w:divBdr>
                <w:top w:val="none" w:sz="0" w:space="0" w:color="auto"/>
                <w:left w:val="none" w:sz="0" w:space="0" w:color="auto"/>
                <w:bottom w:val="none" w:sz="0" w:space="0" w:color="auto"/>
                <w:right w:val="none" w:sz="0" w:space="0" w:color="auto"/>
              </w:divBdr>
              <w:divsChild>
                <w:div w:id="415129736">
                  <w:marLeft w:val="0"/>
                  <w:marRight w:val="0"/>
                  <w:marTop w:val="0"/>
                  <w:marBottom w:val="0"/>
                  <w:divBdr>
                    <w:top w:val="none" w:sz="0" w:space="0" w:color="auto"/>
                    <w:left w:val="none" w:sz="0" w:space="0" w:color="auto"/>
                    <w:bottom w:val="none" w:sz="0" w:space="0" w:color="auto"/>
                    <w:right w:val="none" w:sz="0" w:space="0" w:color="auto"/>
                  </w:divBdr>
                  <w:divsChild>
                    <w:div w:id="1217472492">
                      <w:marLeft w:val="0"/>
                      <w:marRight w:val="0"/>
                      <w:marTop w:val="0"/>
                      <w:marBottom w:val="0"/>
                      <w:divBdr>
                        <w:top w:val="none" w:sz="0" w:space="0" w:color="auto"/>
                        <w:left w:val="none" w:sz="0" w:space="0" w:color="auto"/>
                        <w:bottom w:val="none" w:sz="0" w:space="0" w:color="auto"/>
                        <w:right w:val="none" w:sz="0" w:space="0" w:color="auto"/>
                      </w:divBdr>
                      <w:divsChild>
                        <w:div w:id="1762221795">
                          <w:marLeft w:val="0"/>
                          <w:marRight w:val="0"/>
                          <w:marTop w:val="0"/>
                          <w:marBottom w:val="0"/>
                          <w:divBdr>
                            <w:top w:val="none" w:sz="0" w:space="0" w:color="auto"/>
                            <w:left w:val="none" w:sz="0" w:space="0" w:color="auto"/>
                            <w:bottom w:val="none" w:sz="0" w:space="0" w:color="auto"/>
                            <w:right w:val="none" w:sz="0" w:space="0" w:color="auto"/>
                          </w:divBdr>
                          <w:divsChild>
                            <w:div w:id="1649479006">
                              <w:marLeft w:val="0"/>
                              <w:marRight w:val="0"/>
                              <w:marTop w:val="0"/>
                              <w:marBottom w:val="0"/>
                              <w:divBdr>
                                <w:top w:val="none" w:sz="0" w:space="0" w:color="auto"/>
                                <w:left w:val="none" w:sz="0" w:space="0" w:color="auto"/>
                                <w:bottom w:val="none" w:sz="0" w:space="0" w:color="auto"/>
                                <w:right w:val="none" w:sz="0" w:space="0" w:color="auto"/>
                              </w:divBdr>
                              <w:divsChild>
                                <w:div w:id="2019306702">
                                  <w:marLeft w:val="0"/>
                                  <w:marRight w:val="0"/>
                                  <w:marTop w:val="0"/>
                                  <w:marBottom w:val="0"/>
                                  <w:divBdr>
                                    <w:top w:val="none" w:sz="0" w:space="0" w:color="auto"/>
                                    <w:left w:val="none" w:sz="0" w:space="0" w:color="auto"/>
                                    <w:bottom w:val="none" w:sz="0" w:space="0" w:color="auto"/>
                                    <w:right w:val="none" w:sz="0" w:space="0" w:color="auto"/>
                                  </w:divBdr>
                                  <w:divsChild>
                                    <w:div w:id="200482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1474651">
      <w:bodyDiv w:val="1"/>
      <w:marLeft w:val="75"/>
      <w:marRight w:val="0"/>
      <w:marTop w:val="0"/>
      <w:marBottom w:val="0"/>
      <w:divBdr>
        <w:top w:val="none" w:sz="0" w:space="0" w:color="auto"/>
        <w:left w:val="none" w:sz="0" w:space="0" w:color="auto"/>
        <w:bottom w:val="none" w:sz="0" w:space="0" w:color="auto"/>
        <w:right w:val="none" w:sz="0" w:space="0" w:color="auto"/>
      </w:divBdr>
      <w:divsChild>
        <w:div w:id="359743428">
          <w:marLeft w:val="0"/>
          <w:marRight w:val="0"/>
          <w:marTop w:val="0"/>
          <w:marBottom w:val="0"/>
          <w:divBdr>
            <w:top w:val="none" w:sz="0" w:space="0" w:color="auto"/>
            <w:left w:val="none" w:sz="0" w:space="0" w:color="auto"/>
            <w:bottom w:val="none" w:sz="0" w:space="0" w:color="auto"/>
            <w:right w:val="none" w:sz="0" w:space="0" w:color="auto"/>
          </w:divBdr>
          <w:divsChild>
            <w:div w:id="21328317">
              <w:marLeft w:val="0"/>
              <w:marRight w:val="0"/>
              <w:marTop w:val="0"/>
              <w:marBottom w:val="0"/>
              <w:divBdr>
                <w:top w:val="none" w:sz="0" w:space="0" w:color="auto"/>
                <w:left w:val="none" w:sz="0" w:space="0" w:color="auto"/>
                <w:bottom w:val="none" w:sz="0" w:space="0" w:color="auto"/>
                <w:right w:val="none" w:sz="0" w:space="0" w:color="auto"/>
              </w:divBdr>
              <w:divsChild>
                <w:div w:id="1555509765">
                  <w:marLeft w:val="0"/>
                  <w:marRight w:val="0"/>
                  <w:marTop w:val="0"/>
                  <w:marBottom w:val="0"/>
                  <w:divBdr>
                    <w:top w:val="none" w:sz="0" w:space="0" w:color="auto"/>
                    <w:left w:val="none" w:sz="0" w:space="0" w:color="auto"/>
                    <w:bottom w:val="none" w:sz="0" w:space="0" w:color="auto"/>
                    <w:right w:val="none" w:sz="0" w:space="0" w:color="auto"/>
                  </w:divBdr>
                  <w:divsChild>
                    <w:div w:id="1287277546">
                      <w:marLeft w:val="0"/>
                      <w:marRight w:val="0"/>
                      <w:marTop w:val="0"/>
                      <w:marBottom w:val="0"/>
                      <w:divBdr>
                        <w:top w:val="none" w:sz="0" w:space="0" w:color="auto"/>
                        <w:left w:val="none" w:sz="0" w:space="0" w:color="auto"/>
                        <w:bottom w:val="none" w:sz="0" w:space="0" w:color="auto"/>
                        <w:right w:val="none" w:sz="0" w:space="0" w:color="auto"/>
                      </w:divBdr>
                      <w:divsChild>
                        <w:div w:id="2087341640">
                          <w:marLeft w:val="0"/>
                          <w:marRight w:val="0"/>
                          <w:marTop w:val="0"/>
                          <w:marBottom w:val="0"/>
                          <w:divBdr>
                            <w:top w:val="none" w:sz="0" w:space="0" w:color="auto"/>
                            <w:left w:val="none" w:sz="0" w:space="0" w:color="auto"/>
                            <w:bottom w:val="none" w:sz="0" w:space="0" w:color="auto"/>
                            <w:right w:val="none" w:sz="0" w:space="0" w:color="auto"/>
                          </w:divBdr>
                          <w:divsChild>
                            <w:div w:id="17511736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9254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35672A-EE84-438C-AAB5-B703CEF21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Pages>
  <Words>0</Words>
  <Characters>59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PHARMACY NEWSLETTER</vt:lpstr>
    </vt:vector>
  </TitlesOfParts>
  <Company>Toshiba</Company>
  <LinksUpToDate>false</LinksUpToDate>
  <CharactersWithSpaces>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PHARMACY NEWSLETTER</dc:title>
  <dc:creator>slponfire</dc:creator>
  <cp:lastModifiedBy>Jeffrey F Tsai</cp:lastModifiedBy>
  <cp:revision>10</cp:revision>
  <cp:lastPrinted>2017-09-15T19:12:00Z</cp:lastPrinted>
  <dcterms:created xsi:type="dcterms:W3CDTF">2018-02-27T21:25:00Z</dcterms:created>
  <dcterms:modified xsi:type="dcterms:W3CDTF">2018-02-27T22:39:00Z</dcterms:modified>
</cp:coreProperties>
</file>